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8F318" w14:textId="6931EB80" w:rsidR="00E13CEE" w:rsidRDefault="00E13CEE" w:rsidP="00E13CEE">
      <w:pPr>
        <w:pStyle w:val="Title"/>
        <w:rPr>
          <w:rFonts w:asciiTheme="minorHAnsi" w:hAnsiTheme="minorHAnsi"/>
          <w:noProof/>
          <w:color w:val="C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47EB8" wp14:editId="64FA4281">
                <wp:simplePos x="0" y="0"/>
                <wp:positionH relativeFrom="column">
                  <wp:posOffset>1320800</wp:posOffset>
                </wp:positionH>
                <wp:positionV relativeFrom="paragraph">
                  <wp:posOffset>114300</wp:posOffset>
                </wp:positionV>
                <wp:extent cx="7581900" cy="1060450"/>
                <wp:effectExtent l="0" t="0" r="1905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106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7A8157" w14:textId="52508C02" w:rsidR="00E13CEE" w:rsidRPr="00E13CEE" w:rsidRDefault="00E13CEE" w:rsidP="00E13CEE">
                            <w:pPr>
                              <w:pStyle w:val="Title"/>
                              <w:jc w:val="center"/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E13CEE"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  <w:t>“MT FLEX20</w:t>
                            </w:r>
                            <w:r w:rsidR="006D79BF"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  <w:t>20</w:t>
                            </w:r>
                            <w:r w:rsidRPr="00E13CEE"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  <w:t>” Task Force</w:t>
                            </w:r>
                          </w:p>
                          <w:p w14:paraId="03C0E2EA" w14:textId="2CBAA8AC" w:rsidR="00E13CEE" w:rsidRPr="00E13CEE" w:rsidRDefault="00E13CEE" w:rsidP="00E13CE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13CEE">
                              <w:rPr>
                                <w:sz w:val="32"/>
                                <w:szCs w:val="32"/>
                              </w:rPr>
                              <w:t xml:space="preserve">Session </w:t>
                            </w:r>
                            <w:r w:rsidR="008224B4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19CDEBAC" w14:textId="71BDF399" w:rsidR="00E13CEE" w:rsidRPr="00E13CEE" w:rsidRDefault="00E13CEE" w:rsidP="00E13CE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13CEE">
                              <w:rPr>
                                <w:sz w:val="32"/>
                                <w:szCs w:val="32"/>
                              </w:rPr>
                              <w:t xml:space="preserve">June </w:t>
                            </w:r>
                            <w:r w:rsidR="000D304B">
                              <w:rPr>
                                <w:sz w:val="32"/>
                                <w:szCs w:val="32"/>
                              </w:rPr>
                              <w:t>10</w:t>
                            </w:r>
                            <w:r w:rsidRPr="00E13CEE">
                              <w:rPr>
                                <w:sz w:val="32"/>
                                <w:szCs w:val="32"/>
                              </w:rPr>
                              <w:t>, 2020</w:t>
                            </w:r>
                          </w:p>
                          <w:p w14:paraId="61073FDA" w14:textId="1A2037F6" w:rsidR="00E13CEE" w:rsidRPr="00743985" w:rsidRDefault="00743985" w:rsidP="007F6F6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439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Break-out Group Notes-B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247EB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4pt;margin-top:9pt;width:597pt;height:8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" fillcolor="white [3201]" strokeweight=".5pt">
                <v:textbox>
                  <w:txbxContent>
                    <w:p w14:paraId="717A8157" w14:textId="52508C02" w:rsidR="00E13CEE" w:rsidRPr="00E13CEE" w:rsidRDefault="00E13CEE" w:rsidP="00E13CEE">
                      <w:pPr>
                        <w:pStyle w:val="Title"/>
                        <w:jc w:val="center"/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</w:pPr>
                      <w:r w:rsidRPr="00E13CEE"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  <w:t>“MT FLEX20</w:t>
                      </w:r>
                      <w:r w:rsidR="006D79BF"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  <w:t>20</w:t>
                      </w:r>
                      <w:r w:rsidRPr="00E13CEE"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  <w:t>” Task Force</w:t>
                      </w:r>
                    </w:p>
                    <w:p w14:paraId="03C0E2EA" w14:textId="2CBAA8AC" w:rsidR="00E13CEE" w:rsidRPr="00E13CEE" w:rsidRDefault="00E13CEE" w:rsidP="00E13CE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13CEE">
                        <w:rPr>
                          <w:sz w:val="32"/>
                          <w:szCs w:val="32"/>
                        </w:rPr>
                        <w:t xml:space="preserve">Session </w:t>
                      </w:r>
                      <w:r w:rsidR="008224B4">
                        <w:rPr>
                          <w:sz w:val="32"/>
                          <w:szCs w:val="32"/>
                        </w:rPr>
                        <w:t>3</w:t>
                      </w:r>
                    </w:p>
                    <w:p w14:paraId="19CDEBAC" w14:textId="71BDF399" w:rsidR="00E13CEE" w:rsidRPr="00E13CEE" w:rsidRDefault="00E13CEE" w:rsidP="00E13CE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13CEE">
                        <w:rPr>
                          <w:sz w:val="32"/>
                          <w:szCs w:val="32"/>
                        </w:rPr>
                        <w:t xml:space="preserve">June </w:t>
                      </w:r>
                      <w:r w:rsidR="000D304B">
                        <w:rPr>
                          <w:sz w:val="32"/>
                          <w:szCs w:val="32"/>
                        </w:rPr>
                        <w:t>10</w:t>
                      </w:r>
                      <w:r w:rsidRPr="00E13CEE">
                        <w:rPr>
                          <w:sz w:val="32"/>
                          <w:szCs w:val="32"/>
                        </w:rPr>
                        <w:t>, 2020</w:t>
                      </w:r>
                    </w:p>
                    <w:p w14:paraId="61073FDA" w14:textId="1A2037F6" w:rsidR="00E13CEE" w:rsidRPr="00743985" w:rsidRDefault="00743985" w:rsidP="007F6F6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43985">
                        <w:rPr>
                          <w:b/>
                          <w:bCs/>
                          <w:sz w:val="32"/>
                          <w:szCs w:val="32"/>
                        </w:rPr>
                        <w:t>Break-out Group Notes-B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68CCD1B" wp14:editId="732A7042">
            <wp:extent cx="1133720" cy="1155700"/>
            <wp:effectExtent l="0" t="0" r="0" b="0"/>
            <wp:docPr id="3" name="Picture 3" descr="MT Flex Task For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T Flex Task Forc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641" cy="1167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color w:val="C00000"/>
        </w:rPr>
        <w:t xml:space="preserve"> </w:t>
      </w:r>
    </w:p>
    <w:p w14:paraId="74447CF6" w14:textId="027AE348" w:rsidR="00E01162" w:rsidRDefault="00E01162" w:rsidP="00E01162"/>
    <w:p w14:paraId="5130DE22" w14:textId="02476730" w:rsidR="00977443" w:rsidRPr="000A72CA" w:rsidRDefault="007F6F6C" w:rsidP="00E13CEE">
      <w:pPr>
        <w:rPr>
          <w:b/>
          <w:bCs/>
          <w:color w:val="C00000"/>
        </w:rPr>
      </w:pPr>
      <w:r w:rsidRPr="007F6F6C">
        <w:rPr>
          <w:b/>
          <w:bCs/>
        </w:rPr>
        <w:t xml:space="preserve">Focus Group:  </w:t>
      </w:r>
      <w:r w:rsidR="000A72CA" w:rsidRPr="000A72CA">
        <w:rPr>
          <w:b/>
          <w:bCs/>
          <w:color w:val="C00000"/>
        </w:rPr>
        <w:t>B-Progress and impact of state graduation, credit, funding, licensure, and accreditation policies</w:t>
      </w:r>
    </w:p>
    <w:p w14:paraId="7F144590" w14:textId="1DB6A54B" w:rsidR="007F6F6C" w:rsidRDefault="007F6F6C" w:rsidP="00E13CEE">
      <w:pPr>
        <w:rPr>
          <w:b/>
          <w:bCs/>
        </w:rPr>
      </w:pPr>
      <w:r>
        <w:rPr>
          <w:b/>
          <w:bCs/>
        </w:rPr>
        <w:t xml:space="preserve">Note Taker:  </w:t>
      </w:r>
      <w:r w:rsidR="000A72CA">
        <w:t>Anne Bauer</w:t>
      </w:r>
    </w:p>
    <w:p w14:paraId="13C366A9" w14:textId="77777777" w:rsidR="000A72CA" w:rsidRPr="000A72CA" w:rsidRDefault="007F6F6C" w:rsidP="000A72CA">
      <w:r>
        <w:rPr>
          <w:b/>
          <w:bCs/>
        </w:rPr>
        <w:t xml:space="preserve">Group Members: </w:t>
      </w:r>
      <w:r w:rsidR="000A72CA" w:rsidRPr="000A72CA">
        <w:t>Les Meyer, Fairfield Public Schools Superintendent</w:t>
      </w:r>
    </w:p>
    <w:p w14:paraId="4A461638" w14:textId="77777777" w:rsidR="000A72CA" w:rsidRPr="000A72CA" w:rsidRDefault="000A72CA" w:rsidP="000A72CA">
      <w:r w:rsidRPr="000A72CA">
        <w:t>Pete Donovan, BOPE Executive Director</w:t>
      </w:r>
    </w:p>
    <w:p w14:paraId="7DCF3E5A" w14:textId="77777777" w:rsidR="000A72CA" w:rsidRPr="000A72CA" w:rsidRDefault="000A72CA" w:rsidP="000A72CA">
      <w:r w:rsidRPr="000A72CA">
        <w:t>Kirk Miller, SAM Executive Director</w:t>
      </w:r>
    </w:p>
    <w:p w14:paraId="12980500" w14:textId="77777777" w:rsidR="000A72CA" w:rsidRPr="000A72CA" w:rsidRDefault="000A72CA" w:rsidP="000A72CA">
      <w:r w:rsidRPr="000A72CA">
        <w:t>Kristine Thatcher, Director of Licensure-OPI</w:t>
      </w:r>
    </w:p>
    <w:p w14:paraId="6D047FAE" w14:textId="77777777" w:rsidR="000A72CA" w:rsidRPr="000A72CA" w:rsidRDefault="000A72CA" w:rsidP="000A72CA">
      <w:r w:rsidRPr="000A72CA">
        <w:t>Tammy Lacey, BOPE Vice-Chair</w:t>
      </w:r>
    </w:p>
    <w:p w14:paraId="60A31644" w14:textId="77777777" w:rsidR="000A72CA" w:rsidRPr="000A72CA" w:rsidRDefault="000A72CA" w:rsidP="000A72CA">
      <w:r w:rsidRPr="000A72CA">
        <w:t>Corinna Guardipee-Hall, Browning Schools Superintendent</w:t>
      </w:r>
    </w:p>
    <w:p w14:paraId="12204D5D" w14:textId="424CD274" w:rsidR="003A09CD" w:rsidRDefault="000A72CA" w:rsidP="000A72CA">
      <w:r w:rsidRPr="000A72CA">
        <w:t>Representative Bruce Grubbs, Education Interim Committee</w:t>
      </w:r>
    </w:p>
    <w:p w14:paraId="18327772" w14:textId="610F9AD4" w:rsidR="008224B4" w:rsidRDefault="008224B4" w:rsidP="000A72CA"/>
    <w:p w14:paraId="44A3267D" w14:textId="77777777" w:rsidR="00743985" w:rsidRPr="00AE705A" w:rsidRDefault="00743985" w:rsidP="00743985">
      <w:pPr>
        <w:rPr>
          <w:b/>
          <w:bCs/>
        </w:rPr>
      </w:pPr>
      <w:bookmarkStart w:id="0" w:name="_Hlk43106505"/>
      <w:r w:rsidRPr="00AE705A">
        <w:rPr>
          <w:b/>
          <w:bCs/>
        </w:rPr>
        <w:t>Two sections are included below:</w:t>
      </w:r>
    </w:p>
    <w:p w14:paraId="4208529E" w14:textId="77777777" w:rsidR="00743985" w:rsidRDefault="00743985" w:rsidP="00743985">
      <w:pPr>
        <w:pStyle w:val="ListParagraph"/>
        <w:numPr>
          <w:ilvl w:val="0"/>
          <w:numId w:val="19"/>
        </w:numPr>
      </w:pPr>
      <w:r w:rsidRPr="00AE705A">
        <w:rPr>
          <w:b/>
          <w:bCs/>
        </w:rPr>
        <w:t>Section 1</w:t>
      </w:r>
      <w:r>
        <w:t>:  An outline of the work conducted during the break-out sessions</w:t>
      </w:r>
    </w:p>
    <w:p w14:paraId="54563CA2" w14:textId="77777777" w:rsidR="00743985" w:rsidRDefault="00743985" w:rsidP="00743985">
      <w:pPr>
        <w:pStyle w:val="ListParagraph"/>
        <w:numPr>
          <w:ilvl w:val="0"/>
          <w:numId w:val="19"/>
        </w:numPr>
      </w:pPr>
      <w:r w:rsidRPr="00AE705A">
        <w:rPr>
          <w:b/>
          <w:bCs/>
        </w:rPr>
        <w:t>Section 2</w:t>
      </w:r>
      <w:r>
        <w:t>:  Notes capturing the focus group’s prioritization of recommended flexibilities, action plans, and consensus vote outcome</w:t>
      </w:r>
    </w:p>
    <w:p w14:paraId="0B60E666" w14:textId="77777777" w:rsidR="00743985" w:rsidRDefault="00743985" w:rsidP="00743985"/>
    <w:p w14:paraId="2EB39547" w14:textId="438A1735" w:rsidR="00743985" w:rsidRPr="00743985" w:rsidRDefault="00743985" w:rsidP="000A72CA">
      <w:pPr>
        <w:rPr>
          <w:b/>
          <w:bCs/>
        </w:rPr>
      </w:pPr>
      <w:r w:rsidRPr="00FF6580">
        <w:rPr>
          <w:b/>
          <w:bCs/>
        </w:rPr>
        <w:t xml:space="preserve">Section 1:  Outline of </w:t>
      </w:r>
      <w:r>
        <w:rPr>
          <w:b/>
          <w:bCs/>
        </w:rPr>
        <w:t>the work conducted during the break-out sessions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5"/>
        <w:gridCol w:w="8640"/>
      </w:tblGrid>
      <w:tr w:rsidR="00C231B6" w:rsidRPr="00C06AE3" w14:paraId="79603F0A" w14:textId="77777777" w:rsidTr="00450338">
        <w:tc>
          <w:tcPr>
            <w:tcW w:w="3905" w:type="dxa"/>
            <w:shd w:val="clear" w:color="auto" w:fill="BFBFBF" w:themeFill="background1" w:themeFillShade="BF"/>
          </w:tcPr>
          <w:p w14:paraId="6424B81B" w14:textId="2C338988" w:rsidR="00C231B6" w:rsidRPr="00C06AE3" w:rsidRDefault="00743985" w:rsidP="00C231B6">
            <w:pPr>
              <w:rPr>
                <w:b/>
                <w:bCs/>
              </w:rPr>
            </w:pPr>
            <w:r>
              <w:rPr>
                <w:b/>
                <w:bCs/>
              </w:rPr>
              <w:t>Break-Out Work</w:t>
            </w:r>
          </w:p>
        </w:tc>
        <w:tc>
          <w:tcPr>
            <w:tcW w:w="8640" w:type="dxa"/>
            <w:shd w:val="clear" w:color="auto" w:fill="BFBFBF" w:themeFill="background1" w:themeFillShade="BF"/>
          </w:tcPr>
          <w:p w14:paraId="6FB7CDD4" w14:textId="4F67C9CF" w:rsidR="00C231B6" w:rsidRDefault="00C231B6" w:rsidP="00C231B6">
            <w:pPr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C231B6" w:rsidRPr="00C06AE3" w14:paraId="642B4D4F" w14:textId="77777777" w:rsidTr="00BC007C">
        <w:tc>
          <w:tcPr>
            <w:tcW w:w="3905" w:type="dxa"/>
            <w:shd w:val="clear" w:color="auto" w:fill="auto"/>
          </w:tcPr>
          <w:p w14:paraId="4A9D1F0F" w14:textId="0538F84F" w:rsidR="00C231B6" w:rsidRPr="00C06AE3" w:rsidRDefault="00C231B6" w:rsidP="00C231B6">
            <w:pPr>
              <w:rPr>
                <w:b/>
                <w:bCs/>
              </w:rPr>
            </w:pPr>
            <w:r w:rsidRPr="00943DEF">
              <w:t>Break-Out Session 1:  Prioriti</w:t>
            </w:r>
            <w:r>
              <w:t>zing</w:t>
            </w:r>
            <w:r w:rsidRPr="00943DEF">
              <w:t xml:space="preserve"> Recommended </w:t>
            </w:r>
            <w:r w:rsidRPr="00743985">
              <w:t>Flexibilities  (10mins)</w:t>
            </w:r>
          </w:p>
        </w:tc>
        <w:tc>
          <w:tcPr>
            <w:tcW w:w="8640" w:type="dxa"/>
            <w:shd w:val="clear" w:color="auto" w:fill="auto"/>
          </w:tcPr>
          <w:p w14:paraId="2F0FA822" w14:textId="5C02D56C" w:rsidR="00743985" w:rsidRPr="00743985" w:rsidRDefault="00743985" w:rsidP="00743985">
            <w:pPr>
              <w:rPr>
                <w:b/>
                <w:bCs/>
              </w:rPr>
            </w:pPr>
            <w:r>
              <w:rPr>
                <w:b/>
                <w:bCs/>
              </w:rPr>
              <w:t>The group u</w:t>
            </w:r>
            <w:r w:rsidRPr="00943DEF">
              <w:rPr>
                <w:b/>
                <w:bCs/>
              </w:rPr>
              <w:t>s</w:t>
            </w:r>
            <w:r>
              <w:rPr>
                <w:b/>
                <w:bCs/>
              </w:rPr>
              <w:t>ed</w:t>
            </w:r>
            <w:r w:rsidRPr="00943DEF">
              <w:rPr>
                <w:b/>
                <w:bCs/>
              </w:rPr>
              <w:t xml:space="preserve"> the prioritization matrix</w:t>
            </w:r>
            <w:r>
              <w:rPr>
                <w:b/>
                <w:bCs/>
              </w:rPr>
              <w:t xml:space="preserve"> to </w:t>
            </w:r>
            <w:r w:rsidRPr="00943DEF">
              <w:rPr>
                <w:b/>
                <w:bCs/>
              </w:rPr>
              <w:t xml:space="preserve">prioritize </w:t>
            </w:r>
            <w:r>
              <w:rPr>
                <w:b/>
                <w:bCs/>
              </w:rPr>
              <w:t xml:space="preserve">the </w:t>
            </w:r>
            <w:r w:rsidRPr="00943DEF">
              <w:rPr>
                <w:b/>
                <w:bCs/>
              </w:rPr>
              <w:t>group’s flexibilities</w:t>
            </w:r>
            <w:r>
              <w:rPr>
                <w:b/>
                <w:bCs/>
              </w:rPr>
              <w:t>:</w:t>
            </w:r>
          </w:p>
          <w:p w14:paraId="799136ED" w14:textId="45F3A50C" w:rsidR="00C231B6" w:rsidRDefault="00C231B6" w:rsidP="00C231B6">
            <w:pPr>
              <w:ind w:left="720"/>
            </w:pPr>
            <w:r>
              <w:t xml:space="preserve">1.  Flexibility within the accreditation variances of standards and review board process.   </w:t>
            </w:r>
          </w:p>
          <w:p w14:paraId="52F52E36" w14:textId="77777777" w:rsidR="00C231B6" w:rsidRDefault="00C231B6" w:rsidP="00C231B6">
            <w:pPr>
              <w:ind w:left="720"/>
            </w:pPr>
            <w:r>
              <w:t xml:space="preserve">2.  Collective Bargaining Engagement:  Guidance for helping local boards engage in the collective bargaining process. </w:t>
            </w:r>
          </w:p>
          <w:p w14:paraId="22FAC13C" w14:textId="63282C92" w:rsidR="00C231B6" w:rsidRDefault="00C231B6" w:rsidP="00C231B6">
            <w:pPr>
              <w:ind w:left="720"/>
            </w:pPr>
            <w:r>
              <w:t>3.  Licensure Flexibilities:  Produce a one-page summary of the flexibilities available in licensure to help administrators understand about emergency authorizations, what it takes to get an out-of-state teacher licensed, the Praxis i</w:t>
            </w:r>
            <w:r w:rsidR="00010211">
              <w:t>s</w:t>
            </w:r>
            <w:r>
              <w:t>sue, around 10-55-607 and 10-55-604, and still apply the checks and balances to get quality teachers.</w:t>
            </w:r>
          </w:p>
          <w:p w14:paraId="08D3D8B1" w14:textId="77777777" w:rsidR="00C231B6" w:rsidRDefault="00C231B6" w:rsidP="00C231B6">
            <w:pPr>
              <w:ind w:left="720"/>
            </w:pPr>
            <w:r>
              <w:t>4. Accommodating teachers in the high-risk health category who can’t come in the classroom.</w:t>
            </w:r>
          </w:p>
          <w:p w14:paraId="422CB320" w14:textId="77777777" w:rsidR="00C231B6" w:rsidRDefault="00C231B6" w:rsidP="00C231B6">
            <w:pPr>
              <w:ind w:left="720"/>
            </w:pPr>
            <w:r>
              <w:t>5.  Getting technology to students</w:t>
            </w:r>
          </w:p>
          <w:p w14:paraId="458D9F1B" w14:textId="47E0AEA3" w:rsidR="00C231B6" w:rsidRDefault="00C231B6" w:rsidP="00C231B6">
            <w:pPr>
              <w:ind w:left="720"/>
            </w:pPr>
            <w:r>
              <w:lastRenderedPageBreak/>
              <w:t>6.  School nutrition flexibility</w:t>
            </w:r>
          </w:p>
          <w:p w14:paraId="0FF7362A" w14:textId="77777777" w:rsidR="00C231B6" w:rsidRPr="00943DEF" w:rsidRDefault="00C231B6" w:rsidP="00C231B6">
            <w:r w:rsidRPr="00943DEF">
              <w:rPr>
                <w:noProof/>
              </w:rPr>
              <w:drawing>
                <wp:inline distT="0" distB="0" distL="0" distR="0" wp14:anchorId="1913C5F6" wp14:editId="269E3B18">
                  <wp:extent cx="3958684" cy="3468184"/>
                  <wp:effectExtent l="0" t="0" r="3810" b="0"/>
                  <wp:docPr id="1" name="Picture 4" descr="Prioritization Matrix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7CF9BB-5999-4530-BA66-6BFAD16B66C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Prioritization Matrix">
                            <a:extLst>
                              <a:ext uri="{FF2B5EF4-FFF2-40B4-BE49-F238E27FC236}">
                                <a16:creationId xmlns:a16="http://schemas.microsoft.com/office/drawing/2014/main" id="{647CF9BB-5999-4530-BA66-6BFAD16B66C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8684" cy="3468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BD607D" w14:textId="77777777" w:rsidR="00C231B6" w:rsidRDefault="00C231B6" w:rsidP="00C231B6">
            <w:pPr>
              <w:rPr>
                <w:b/>
                <w:bCs/>
              </w:rPr>
            </w:pPr>
          </w:p>
        </w:tc>
      </w:tr>
      <w:tr w:rsidR="00C231B6" w:rsidRPr="00C06AE3" w14:paraId="375A11A7" w14:textId="77777777" w:rsidTr="00BC007C">
        <w:tc>
          <w:tcPr>
            <w:tcW w:w="3905" w:type="dxa"/>
            <w:shd w:val="clear" w:color="auto" w:fill="D9D9D9" w:themeFill="background1" w:themeFillShade="D9"/>
          </w:tcPr>
          <w:p w14:paraId="621CA825" w14:textId="14D55A5C" w:rsidR="00C231B6" w:rsidRPr="00C06AE3" w:rsidRDefault="00C231B6" w:rsidP="00C231B6">
            <w:pPr>
              <w:rPr>
                <w:b/>
                <w:bCs/>
              </w:rPr>
            </w:pPr>
            <w:r>
              <w:lastRenderedPageBreak/>
              <w:t xml:space="preserve">Whole </w:t>
            </w:r>
            <w:r w:rsidRPr="00743985">
              <w:t>Group (10 minutes)</w:t>
            </w:r>
          </w:p>
        </w:tc>
        <w:tc>
          <w:tcPr>
            <w:tcW w:w="8640" w:type="dxa"/>
            <w:shd w:val="clear" w:color="auto" w:fill="D9D9D9" w:themeFill="background1" w:themeFillShade="D9"/>
          </w:tcPr>
          <w:p w14:paraId="7E323926" w14:textId="1441BE02" w:rsidR="00C231B6" w:rsidRDefault="00743985" w:rsidP="00C231B6">
            <w:pPr>
              <w:rPr>
                <w:b/>
                <w:bCs/>
              </w:rPr>
            </w:pPr>
            <w:r>
              <w:rPr>
                <w:b/>
                <w:bCs/>
              </w:rPr>
              <w:t>The group facilitator s</w:t>
            </w:r>
            <w:r w:rsidRPr="00590499">
              <w:rPr>
                <w:b/>
                <w:bCs/>
              </w:rPr>
              <w:t>hare</w:t>
            </w:r>
            <w:r>
              <w:rPr>
                <w:b/>
                <w:bCs/>
              </w:rPr>
              <w:t>d</w:t>
            </w:r>
            <w:r w:rsidRPr="00590499">
              <w:rPr>
                <w:b/>
                <w:bCs/>
              </w:rPr>
              <w:t xml:space="preserve">-out each group discussion </w:t>
            </w:r>
            <w:r>
              <w:rPr>
                <w:b/>
                <w:bCs/>
              </w:rPr>
              <w:t xml:space="preserve">by answering the following question: </w:t>
            </w:r>
            <w:r w:rsidRPr="00590499">
              <w:rPr>
                <w:b/>
                <w:bCs/>
              </w:rPr>
              <w:t>(2 mins)</w:t>
            </w:r>
            <w:r>
              <w:rPr>
                <w:b/>
                <w:bCs/>
              </w:rPr>
              <w:t xml:space="preserve"> </w:t>
            </w:r>
          </w:p>
          <w:p w14:paraId="50957A30" w14:textId="77777777" w:rsidR="00743985" w:rsidRDefault="00743985" w:rsidP="00C231B6">
            <w:pPr>
              <w:rPr>
                <w:b/>
                <w:bCs/>
              </w:rPr>
            </w:pPr>
          </w:p>
          <w:p w14:paraId="67C75B64" w14:textId="77777777" w:rsidR="00C231B6" w:rsidRPr="00590499" w:rsidRDefault="00C231B6" w:rsidP="00C231B6">
            <w:r w:rsidRPr="00743985">
              <w:t>What flexibilities did you identify as Crucial and Do Now and Crucial Do Later Items?</w:t>
            </w:r>
          </w:p>
          <w:p w14:paraId="006B81AA" w14:textId="77777777" w:rsidR="00C231B6" w:rsidRDefault="00C231B6" w:rsidP="00C231B6">
            <w:pPr>
              <w:rPr>
                <w:b/>
                <w:bCs/>
              </w:rPr>
            </w:pPr>
          </w:p>
        </w:tc>
      </w:tr>
      <w:tr w:rsidR="00C231B6" w:rsidRPr="00C06AE3" w14:paraId="29026E1F" w14:textId="77777777" w:rsidTr="00BC007C">
        <w:tc>
          <w:tcPr>
            <w:tcW w:w="3905" w:type="dxa"/>
            <w:shd w:val="clear" w:color="auto" w:fill="auto"/>
          </w:tcPr>
          <w:p w14:paraId="783BDB94" w14:textId="3923072D" w:rsidR="00C231B6" w:rsidRPr="00C06AE3" w:rsidRDefault="00C231B6" w:rsidP="00C231B6">
            <w:pPr>
              <w:rPr>
                <w:b/>
                <w:bCs/>
              </w:rPr>
            </w:pPr>
            <w:r>
              <w:t xml:space="preserve">Break-Out Session 2:  Mapping out Action Plans and Consensus Building </w:t>
            </w:r>
            <w:r w:rsidRPr="00743985">
              <w:t>(30 minutes)</w:t>
            </w:r>
          </w:p>
        </w:tc>
        <w:tc>
          <w:tcPr>
            <w:tcW w:w="8640" w:type="dxa"/>
            <w:shd w:val="clear" w:color="auto" w:fill="auto"/>
          </w:tcPr>
          <w:p w14:paraId="326BF8E6" w14:textId="77777777" w:rsidR="00743985" w:rsidRDefault="00743985" w:rsidP="0074398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Starting </w:t>
            </w:r>
            <w:r w:rsidRPr="00FF6580">
              <w:rPr>
                <w:b/>
                <w:bCs/>
              </w:rPr>
              <w:t xml:space="preserve">with the Crucial and Do Now flexibilities, </w:t>
            </w:r>
            <w:r>
              <w:rPr>
                <w:b/>
                <w:bCs/>
              </w:rPr>
              <w:t xml:space="preserve">the group </w:t>
            </w:r>
            <w:r w:rsidRPr="00FF6580">
              <w:rPr>
                <w:b/>
                <w:bCs/>
              </w:rPr>
              <w:t>map</w:t>
            </w:r>
            <w:r>
              <w:rPr>
                <w:b/>
                <w:bCs/>
              </w:rPr>
              <w:t>ped</w:t>
            </w:r>
            <w:r w:rsidRPr="00FF6580">
              <w:rPr>
                <w:b/>
                <w:bCs/>
              </w:rPr>
              <w:t xml:space="preserve"> out </w:t>
            </w:r>
            <w:r>
              <w:rPr>
                <w:b/>
                <w:bCs/>
              </w:rPr>
              <w:t xml:space="preserve">an </w:t>
            </w:r>
            <w:r w:rsidRPr="00FF6580">
              <w:rPr>
                <w:b/>
                <w:bCs/>
              </w:rPr>
              <w:t xml:space="preserve">action plan.  </w:t>
            </w:r>
          </w:p>
          <w:p w14:paraId="73385D8D" w14:textId="77777777" w:rsidR="00743985" w:rsidRDefault="00743985" w:rsidP="00743985">
            <w:pPr>
              <w:rPr>
                <w:b/>
                <w:bCs/>
              </w:rPr>
            </w:pPr>
          </w:p>
          <w:p w14:paraId="13E048EF" w14:textId="7ED48372" w:rsidR="00743985" w:rsidRDefault="00743985" w:rsidP="00743985">
            <w:r>
              <w:rPr>
                <w:b/>
                <w:bCs/>
              </w:rPr>
              <w:t>The group took a vote to establish c</w:t>
            </w:r>
            <w:r w:rsidRPr="000F4992">
              <w:rPr>
                <w:b/>
                <w:bCs/>
              </w:rPr>
              <w:t>onsensus</w:t>
            </w:r>
            <w:r>
              <w:rPr>
                <w:b/>
                <w:bCs/>
              </w:rPr>
              <w:t xml:space="preserve"> on the action steps</w:t>
            </w:r>
          </w:p>
          <w:p w14:paraId="68775F7F" w14:textId="74163AF2" w:rsidR="000F4992" w:rsidRPr="000F4992" w:rsidRDefault="00C231B6" w:rsidP="00C231B6">
            <w:pPr>
              <w:pStyle w:val="ListParagraph"/>
              <w:numPr>
                <w:ilvl w:val="1"/>
                <w:numId w:val="17"/>
              </w:numPr>
            </w:pPr>
            <w:r w:rsidRPr="000F4992">
              <w:t>Using a scaled numerical system, each task force member takes a vote on the recommended flexibility action plans:</w:t>
            </w:r>
          </w:p>
          <w:p w14:paraId="46978B7D" w14:textId="77777777" w:rsidR="000F4992" w:rsidRPr="000F4992" w:rsidRDefault="00C231B6" w:rsidP="00C231B6">
            <w:pPr>
              <w:pStyle w:val="ListParagraph"/>
              <w:numPr>
                <w:ilvl w:val="1"/>
                <w:numId w:val="17"/>
              </w:numPr>
            </w:pPr>
            <w:r w:rsidRPr="000F4992">
              <w:t xml:space="preserve">3 – Strongly Agree </w:t>
            </w:r>
          </w:p>
          <w:p w14:paraId="3ECF1A05" w14:textId="77777777" w:rsidR="000F4992" w:rsidRPr="000F4992" w:rsidRDefault="00C231B6" w:rsidP="00C231B6">
            <w:pPr>
              <w:pStyle w:val="ListParagraph"/>
              <w:numPr>
                <w:ilvl w:val="1"/>
                <w:numId w:val="17"/>
              </w:numPr>
            </w:pPr>
            <w:r w:rsidRPr="000F4992">
              <w:t xml:space="preserve">2 – Agree </w:t>
            </w:r>
          </w:p>
          <w:p w14:paraId="2A2602F7" w14:textId="77777777" w:rsidR="000F4992" w:rsidRPr="000F4992" w:rsidRDefault="00C231B6" w:rsidP="00C231B6">
            <w:pPr>
              <w:pStyle w:val="ListParagraph"/>
              <w:numPr>
                <w:ilvl w:val="1"/>
                <w:numId w:val="17"/>
              </w:numPr>
            </w:pPr>
            <w:r w:rsidRPr="000F4992">
              <w:t xml:space="preserve">1 – Disagree </w:t>
            </w:r>
          </w:p>
          <w:p w14:paraId="0F4C8CB5" w14:textId="77777777" w:rsidR="000F4992" w:rsidRPr="000F4992" w:rsidRDefault="00C231B6" w:rsidP="00C231B6">
            <w:pPr>
              <w:pStyle w:val="ListParagraph"/>
              <w:numPr>
                <w:ilvl w:val="1"/>
                <w:numId w:val="17"/>
              </w:numPr>
            </w:pPr>
            <w:r w:rsidRPr="000F4992">
              <w:t xml:space="preserve">0 – Strongly Disagree </w:t>
            </w:r>
          </w:p>
          <w:p w14:paraId="06BEC078" w14:textId="77777777" w:rsidR="000F4992" w:rsidRPr="000F4992" w:rsidRDefault="00C231B6" w:rsidP="00C231B6">
            <w:pPr>
              <w:pStyle w:val="ListParagraph"/>
              <w:numPr>
                <w:ilvl w:val="1"/>
                <w:numId w:val="17"/>
              </w:numPr>
            </w:pPr>
            <w:r w:rsidRPr="000F4992">
              <w:lastRenderedPageBreak/>
              <w:t xml:space="preserve">66% of task members must have consensus with votes 2 or 3 (for explanatory purposes depending on group </w:t>
            </w:r>
            <w:proofErr w:type="gramStart"/>
            <w:r w:rsidRPr="000F4992">
              <w:t>size-5</w:t>
            </w:r>
            <w:proofErr w:type="gramEnd"/>
            <w:r w:rsidRPr="000F4992">
              <w:t>/7, 4/6, 5/8 are required for a consensus vote).</w:t>
            </w:r>
          </w:p>
          <w:p w14:paraId="2B63A6CA" w14:textId="3EEE0990" w:rsidR="00C231B6" w:rsidRPr="00010211" w:rsidRDefault="00C231B6" w:rsidP="00C231B6">
            <w:pPr>
              <w:pStyle w:val="ListParagraph"/>
              <w:numPr>
                <w:ilvl w:val="1"/>
                <w:numId w:val="17"/>
              </w:numPr>
            </w:pPr>
            <w:r w:rsidRPr="000F4992">
              <w:t xml:space="preserve">Any 0 or 1 submissions will have the opportunity to engage in discussion and a subsequent vote.   The overall score for each vote and any standing Disagree and Strongly Disagree responses will be noted.  </w:t>
            </w:r>
          </w:p>
        </w:tc>
      </w:tr>
    </w:tbl>
    <w:p w14:paraId="336329C0" w14:textId="4CE36CD9" w:rsidR="007F6F6C" w:rsidRDefault="007F6F6C" w:rsidP="008224B4"/>
    <w:p w14:paraId="4BD39A25" w14:textId="042585A0" w:rsidR="00743985" w:rsidRPr="00010211" w:rsidRDefault="00743985" w:rsidP="008224B4">
      <w:pPr>
        <w:rPr>
          <w:b/>
          <w:bCs/>
        </w:rPr>
      </w:pPr>
      <w:r w:rsidRPr="00743985">
        <w:rPr>
          <w:b/>
          <w:bCs/>
        </w:rPr>
        <w:t>Section 2</w:t>
      </w:r>
      <w:r>
        <w:t xml:space="preserve">:  </w:t>
      </w:r>
      <w:r w:rsidRPr="00010211">
        <w:rPr>
          <w:b/>
          <w:bCs/>
        </w:rPr>
        <w:t>Notes capturing the focus group’s prioritization of recommended flexibilities, action plans, and consensus vote outcome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5"/>
        <w:gridCol w:w="8640"/>
      </w:tblGrid>
      <w:tr w:rsidR="00743985" w:rsidRPr="00C06AE3" w14:paraId="043A0D89" w14:textId="77777777" w:rsidTr="004B5747">
        <w:tc>
          <w:tcPr>
            <w:tcW w:w="3905" w:type="dxa"/>
            <w:shd w:val="clear" w:color="auto" w:fill="BFBFBF" w:themeFill="background1" w:themeFillShade="BF"/>
          </w:tcPr>
          <w:p w14:paraId="5C93A49E" w14:textId="77777777" w:rsidR="00743985" w:rsidRPr="00C06AE3" w:rsidRDefault="00743985" w:rsidP="004B5747">
            <w:r w:rsidRPr="00C06AE3">
              <w:rPr>
                <w:b/>
                <w:bCs/>
              </w:rPr>
              <w:t>Group Identified Flexibilities:</w:t>
            </w:r>
          </w:p>
          <w:p w14:paraId="271F39CF" w14:textId="77777777" w:rsidR="00743985" w:rsidRPr="00C06AE3" w:rsidRDefault="00743985" w:rsidP="004B5747">
            <w:pPr>
              <w:pStyle w:val="ListParagraph"/>
              <w:numPr>
                <w:ilvl w:val="0"/>
                <w:numId w:val="12"/>
              </w:numPr>
            </w:pPr>
            <w:r w:rsidRPr="00C06AE3">
              <w:t>Potential Legislative Policy</w:t>
            </w:r>
          </w:p>
          <w:p w14:paraId="73F99010" w14:textId="77777777" w:rsidR="00743985" w:rsidRPr="00C06AE3" w:rsidRDefault="00743985" w:rsidP="004B5747">
            <w:pPr>
              <w:pStyle w:val="ListParagraph"/>
              <w:numPr>
                <w:ilvl w:val="0"/>
                <w:numId w:val="12"/>
              </w:numPr>
            </w:pPr>
            <w:r w:rsidRPr="00C06AE3">
              <w:t>Funding Needs</w:t>
            </w:r>
          </w:p>
          <w:p w14:paraId="4818BC29" w14:textId="77777777" w:rsidR="00743985" w:rsidRPr="00C06AE3" w:rsidRDefault="00743985" w:rsidP="004B5747">
            <w:pPr>
              <w:pStyle w:val="ListParagraph"/>
              <w:numPr>
                <w:ilvl w:val="0"/>
                <w:numId w:val="12"/>
              </w:numPr>
            </w:pPr>
            <w:r w:rsidRPr="00C06AE3">
              <w:t>Regulation Updates</w:t>
            </w:r>
          </w:p>
          <w:p w14:paraId="77F73E98" w14:textId="77777777" w:rsidR="00743985" w:rsidRPr="00C06AE3" w:rsidRDefault="00743985" w:rsidP="004B5747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C06AE3">
              <w:t>Waiver Considerations</w:t>
            </w:r>
          </w:p>
        </w:tc>
        <w:tc>
          <w:tcPr>
            <w:tcW w:w="8640" w:type="dxa"/>
            <w:shd w:val="clear" w:color="auto" w:fill="BFBFBF" w:themeFill="background1" w:themeFillShade="BF"/>
          </w:tcPr>
          <w:p w14:paraId="632934EB" w14:textId="77777777" w:rsidR="00743985" w:rsidRDefault="00743985" w:rsidP="004B5747">
            <w:pPr>
              <w:rPr>
                <w:b/>
                <w:bCs/>
              </w:rPr>
            </w:pPr>
            <w:r>
              <w:rPr>
                <w:b/>
                <w:bCs/>
              </w:rPr>
              <w:t>Draft action steps</w:t>
            </w:r>
            <w:r w:rsidRPr="00C06AE3">
              <w:rPr>
                <w:b/>
                <w:bCs/>
              </w:rPr>
              <w:t xml:space="preserve"> to </w:t>
            </w:r>
            <w:r>
              <w:rPr>
                <w:b/>
                <w:bCs/>
              </w:rPr>
              <w:t xml:space="preserve">enact these </w:t>
            </w:r>
            <w:r w:rsidRPr="00C06AE3">
              <w:rPr>
                <w:b/>
                <w:bCs/>
              </w:rPr>
              <w:t xml:space="preserve">flexibilities </w:t>
            </w:r>
            <w:r>
              <w:rPr>
                <w:b/>
                <w:bCs/>
              </w:rPr>
              <w:t>and make them useable:</w:t>
            </w:r>
          </w:p>
          <w:p w14:paraId="3EE00432" w14:textId="77777777" w:rsidR="00743985" w:rsidRPr="00C06AE3" w:rsidRDefault="00743985" w:rsidP="004B5747">
            <w:pPr>
              <w:pStyle w:val="ListParagraph"/>
              <w:numPr>
                <w:ilvl w:val="0"/>
                <w:numId w:val="14"/>
              </w:numPr>
            </w:pPr>
            <w:r w:rsidRPr="00C06AE3">
              <w:t>What do we need to do?</w:t>
            </w:r>
          </w:p>
          <w:p w14:paraId="330DD06D" w14:textId="77777777" w:rsidR="00743985" w:rsidRPr="00C06AE3" w:rsidRDefault="00743985" w:rsidP="004B5747">
            <w:pPr>
              <w:pStyle w:val="ListParagraph"/>
              <w:numPr>
                <w:ilvl w:val="0"/>
                <w:numId w:val="13"/>
              </w:numPr>
            </w:pPr>
            <w:r w:rsidRPr="00C06AE3">
              <w:t>Who needs to be involved to enact the flexibilities?</w:t>
            </w:r>
          </w:p>
          <w:p w14:paraId="3401AC68" w14:textId="77777777" w:rsidR="00743985" w:rsidRPr="00C06AE3" w:rsidRDefault="00743985" w:rsidP="004B5747">
            <w:pPr>
              <w:pStyle w:val="ListParagraph"/>
              <w:numPr>
                <w:ilvl w:val="0"/>
                <w:numId w:val="13"/>
              </w:numPr>
            </w:pPr>
            <w:r w:rsidRPr="00C06AE3">
              <w:t>How long will it take to implement the flexibility?</w:t>
            </w:r>
          </w:p>
          <w:p w14:paraId="3F3FDE35" w14:textId="77777777" w:rsidR="00743985" w:rsidRPr="00C06AE3" w:rsidRDefault="00743985" w:rsidP="004B5747">
            <w:pPr>
              <w:pStyle w:val="ListParagraph"/>
              <w:numPr>
                <w:ilvl w:val="0"/>
                <w:numId w:val="13"/>
              </w:numPr>
            </w:pPr>
            <w:r w:rsidRPr="00C06AE3">
              <w:t>What are the stakeholder requirements?</w:t>
            </w:r>
          </w:p>
          <w:p w14:paraId="103C7B96" w14:textId="77777777" w:rsidR="00743985" w:rsidRPr="00C06AE3" w:rsidRDefault="00743985" w:rsidP="004B5747">
            <w:pPr>
              <w:pStyle w:val="ListParagraph"/>
              <w:numPr>
                <w:ilvl w:val="0"/>
                <w:numId w:val="13"/>
              </w:numPr>
            </w:pPr>
            <w:r w:rsidRPr="00C06AE3">
              <w:t>What resources would be needed?</w:t>
            </w:r>
          </w:p>
          <w:p w14:paraId="7B5DE548" w14:textId="77777777" w:rsidR="00743985" w:rsidRPr="00C06AE3" w:rsidRDefault="00743985" w:rsidP="004B5747">
            <w:pPr>
              <w:pStyle w:val="ListParagraph"/>
              <w:numPr>
                <w:ilvl w:val="0"/>
                <w:numId w:val="13"/>
              </w:numPr>
            </w:pPr>
            <w:r w:rsidRPr="00C06AE3">
              <w:t>What are the risks involved in enacting the flexibility?</w:t>
            </w:r>
          </w:p>
          <w:p w14:paraId="5C31F969" w14:textId="77777777" w:rsidR="00743985" w:rsidRPr="00C06AE3" w:rsidRDefault="00743985" w:rsidP="004B5747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00C06AE3">
              <w:t>What are the implications</w:t>
            </w:r>
            <w:r>
              <w:t xml:space="preserve"> on student success</w:t>
            </w:r>
            <w:r w:rsidRPr="00C06AE3">
              <w:t>?</w:t>
            </w:r>
          </w:p>
        </w:tc>
      </w:tr>
      <w:tr w:rsidR="00743985" w:rsidRPr="007F6F6C" w14:paraId="55EFCD7B" w14:textId="77777777" w:rsidTr="004B5747">
        <w:tc>
          <w:tcPr>
            <w:tcW w:w="3905" w:type="dxa"/>
          </w:tcPr>
          <w:p w14:paraId="4225F2D2" w14:textId="77777777" w:rsidR="00743985" w:rsidRDefault="00743985" w:rsidP="004B5747">
            <w:pPr>
              <w:tabs>
                <w:tab w:val="left" w:pos="720"/>
              </w:tabs>
              <w:spacing w:before="120"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1.  Flexibility within the accreditation variances of standards and review board process.   </w:t>
            </w:r>
          </w:p>
          <w:p w14:paraId="44E14904" w14:textId="77777777" w:rsidR="00743985" w:rsidRPr="005257E5" w:rsidRDefault="00743985" w:rsidP="004B5747">
            <w:pPr>
              <w:rPr>
                <w:highlight w:val="yellow"/>
              </w:rPr>
            </w:pPr>
            <w:r w:rsidRPr="005257E5">
              <w:rPr>
                <w:highlight w:val="yellow"/>
              </w:rPr>
              <w:t>Priority:  Circle One</w:t>
            </w:r>
          </w:p>
          <w:p w14:paraId="11BAF96B" w14:textId="77777777" w:rsidR="00743985" w:rsidRPr="005257E5" w:rsidRDefault="00743985" w:rsidP="004B5747">
            <w:pPr>
              <w:pStyle w:val="ListParagraph"/>
              <w:numPr>
                <w:ilvl w:val="0"/>
                <w:numId w:val="18"/>
              </w:numPr>
              <w:rPr>
                <w:highlight w:val="yellow"/>
              </w:rPr>
            </w:pPr>
            <w:r w:rsidRPr="005257E5">
              <w:rPr>
                <w:highlight w:val="yellow"/>
              </w:rPr>
              <w:t>Crucial and Do Now</w:t>
            </w:r>
          </w:p>
          <w:p w14:paraId="4CFF44FA" w14:textId="77777777" w:rsidR="00743985" w:rsidRPr="000F4992" w:rsidRDefault="00743985" w:rsidP="004B5747">
            <w:pPr>
              <w:pStyle w:val="ListParagraph"/>
              <w:numPr>
                <w:ilvl w:val="0"/>
                <w:numId w:val="18"/>
              </w:numPr>
            </w:pPr>
            <w:r w:rsidRPr="000F4992">
              <w:t>Crucial but Do Later</w:t>
            </w:r>
          </w:p>
          <w:p w14:paraId="7806131E" w14:textId="77777777" w:rsidR="00743985" w:rsidRDefault="00743985" w:rsidP="004B5747">
            <w:pPr>
              <w:pStyle w:val="ListParagraph"/>
              <w:numPr>
                <w:ilvl w:val="0"/>
                <w:numId w:val="18"/>
              </w:numPr>
            </w:pPr>
            <w:r w:rsidRPr="000F4992">
              <w:t>Not Crucial but Do Now</w:t>
            </w:r>
          </w:p>
          <w:p w14:paraId="1C18601C" w14:textId="77777777" w:rsidR="00743985" w:rsidRPr="00C231B6" w:rsidRDefault="00743985" w:rsidP="004B5747">
            <w:pPr>
              <w:pStyle w:val="ListParagraph"/>
              <w:numPr>
                <w:ilvl w:val="0"/>
                <w:numId w:val="18"/>
              </w:numPr>
            </w:pPr>
            <w:r w:rsidRPr="000F4992">
              <w:t>Uncategorized</w:t>
            </w:r>
          </w:p>
        </w:tc>
        <w:tc>
          <w:tcPr>
            <w:tcW w:w="8640" w:type="dxa"/>
          </w:tcPr>
          <w:p w14:paraId="21C5B1E8" w14:textId="0DC67EDF" w:rsidR="00743985" w:rsidRDefault="00743985" w:rsidP="004B574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Action Plan:</w:t>
            </w:r>
          </w:p>
          <w:p w14:paraId="1B6D669D" w14:textId="77777777" w:rsidR="005257E5" w:rsidRPr="005257E5" w:rsidRDefault="005257E5" w:rsidP="005257E5">
            <w:pPr>
              <w:rPr>
                <w:rFonts w:cstheme="minorHAnsi"/>
              </w:rPr>
            </w:pPr>
            <w:r w:rsidRPr="005257E5">
              <w:rPr>
                <w:rFonts w:cstheme="minorHAnsi"/>
              </w:rPr>
              <w:t>•</w:t>
            </w:r>
            <w:r w:rsidRPr="005257E5">
              <w:rPr>
                <w:rFonts w:cstheme="minorHAnsi"/>
              </w:rPr>
              <w:tab/>
              <w:t>Flexibility within the accreditation variances of standards and review board process</w:t>
            </w:r>
          </w:p>
          <w:p w14:paraId="4F0648BC" w14:textId="77777777" w:rsidR="005257E5" w:rsidRPr="005257E5" w:rsidRDefault="005257E5" w:rsidP="005257E5">
            <w:pPr>
              <w:rPr>
                <w:rFonts w:cstheme="minorHAnsi"/>
              </w:rPr>
            </w:pPr>
            <w:r w:rsidRPr="005257E5">
              <w:rPr>
                <w:rFonts w:cstheme="minorHAnsi"/>
              </w:rPr>
              <w:t>•</w:t>
            </w:r>
            <w:r w:rsidRPr="005257E5">
              <w:rPr>
                <w:rFonts w:cstheme="minorHAnsi"/>
              </w:rPr>
              <w:tab/>
              <w:t>10-55-604 process outlined for the board takes effect at beginning of SY - make it ongoing pre-appointed review board</w:t>
            </w:r>
          </w:p>
          <w:p w14:paraId="3F213AE0" w14:textId="77777777" w:rsidR="005257E5" w:rsidRPr="005257E5" w:rsidRDefault="005257E5" w:rsidP="005257E5">
            <w:pPr>
              <w:rPr>
                <w:rFonts w:cstheme="minorHAnsi"/>
              </w:rPr>
            </w:pPr>
            <w:r w:rsidRPr="005257E5">
              <w:rPr>
                <w:rFonts w:cstheme="minorHAnsi"/>
              </w:rPr>
              <w:t>•</w:t>
            </w:r>
            <w:r w:rsidRPr="005257E5">
              <w:rPr>
                <w:rFonts w:cstheme="minorHAnsi"/>
              </w:rPr>
              <w:tab/>
              <w:t xml:space="preserve">temp or perm look at composition of review board - should it be CSPAC which meets four times a year? </w:t>
            </w:r>
          </w:p>
          <w:p w14:paraId="1CC1C395" w14:textId="78DC7066" w:rsidR="005257E5" w:rsidRPr="005257E5" w:rsidRDefault="005257E5" w:rsidP="005257E5">
            <w:pPr>
              <w:rPr>
                <w:rFonts w:cstheme="minorHAnsi"/>
              </w:rPr>
            </w:pPr>
            <w:r w:rsidRPr="005257E5">
              <w:rPr>
                <w:rFonts w:cstheme="minorHAnsi"/>
              </w:rPr>
              <w:t>•</w:t>
            </w:r>
            <w:r w:rsidRPr="005257E5">
              <w:rPr>
                <w:rFonts w:cstheme="minorHAnsi"/>
              </w:rPr>
              <w:tab/>
              <w:t>CSPAC would review with OPI and recommendations to the BOPE for action. Speed it up.</w:t>
            </w:r>
          </w:p>
          <w:p w14:paraId="7D1C1F97" w14:textId="77777777" w:rsidR="00743985" w:rsidRDefault="00743985" w:rsidP="004B5747">
            <w:pPr>
              <w:rPr>
                <w:rFonts w:cstheme="minorHAnsi"/>
                <w:b/>
                <w:bCs/>
              </w:rPr>
            </w:pPr>
          </w:p>
          <w:p w14:paraId="3AF4EF13" w14:textId="77777777" w:rsidR="00743985" w:rsidRPr="000F4992" w:rsidRDefault="00743985" w:rsidP="004B5747">
            <w:pPr>
              <w:rPr>
                <w:rFonts w:cstheme="minorHAnsi"/>
                <w:highlight w:val="green"/>
              </w:rPr>
            </w:pPr>
            <w:r w:rsidRPr="000F4992">
              <w:rPr>
                <w:rFonts w:cstheme="minorHAnsi"/>
                <w:b/>
                <w:bCs/>
                <w:highlight w:val="green"/>
              </w:rPr>
              <w:t xml:space="preserve">Consensus Votes: </w:t>
            </w:r>
          </w:p>
          <w:p w14:paraId="61847242" w14:textId="77777777" w:rsidR="00743985" w:rsidRDefault="00743985" w:rsidP="004B5747">
            <w:pPr>
              <w:rPr>
                <w:rFonts w:cstheme="minorHAnsi"/>
              </w:rPr>
            </w:pPr>
            <w:r w:rsidRPr="000F4992">
              <w:rPr>
                <w:rFonts w:cstheme="minorHAnsi"/>
                <w:highlight w:val="green"/>
              </w:rPr>
              <w:t>Vote</w:t>
            </w:r>
            <w:r>
              <w:rPr>
                <w:rFonts w:cstheme="minorHAnsi"/>
                <w:highlight w:val="green"/>
              </w:rPr>
              <w:t xml:space="preserve"> 1</w:t>
            </w:r>
            <w:r w:rsidRPr="000F4992">
              <w:rPr>
                <w:rFonts w:cstheme="minorHAnsi"/>
                <w:highlight w:val="green"/>
              </w:rPr>
              <w:t>:</w:t>
            </w:r>
          </w:p>
          <w:p w14:paraId="31203D52" w14:textId="256B6822" w:rsidR="00743985" w:rsidRDefault="00743985" w:rsidP="004B5747">
            <w:pPr>
              <w:rPr>
                <w:rFonts w:cstheme="minorHAnsi"/>
              </w:rPr>
            </w:pPr>
            <w:r>
              <w:rPr>
                <w:rFonts w:cstheme="minorHAnsi"/>
              </w:rPr>
              <w:t>3:</w:t>
            </w:r>
            <w:r w:rsidR="00010211">
              <w:rPr>
                <w:rFonts w:cstheme="minorHAnsi"/>
              </w:rPr>
              <w:t>7/7</w:t>
            </w:r>
          </w:p>
          <w:p w14:paraId="3CDD497B" w14:textId="77777777" w:rsidR="00743985" w:rsidRDefault="00743985" w:rsidP="004B5747">
            <w:pPr>
              <w:rPr>
                <w:rFonts w:cstheme="minorHAnsi"/>
              </w:rPr>
            </w:pPr>
            <w:r>
              <w:rPr>
                <w:rFonts w:cstheme="minorHAnsi"/>
              </w:rPr>
              <w:t>2:</w:t>
            </w:r>
          </w:p>
          <w:p w14:paraId="1058D398" w14:textId="77777777" w:rsidR="00743985" w:rsidRDefault="00743985" w:rsidP="004B574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1: </w:t>
            </w:r>
          </w:p>
          <w:p w14:paraId="3ABA34E0" w14:textId="77777777" w:rsidR="00743985" w:rsidRDefault="00743985" w:rsidP="004B574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0: </w:t>
            </w:r>
          </w:p>
          <w:p w14:paraId="148B5A3B" w14:textId="45439418" w:rsidR="00743985" w:rsidRDefault="00743985" w:rsidP="004B574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Score:  </w:t>
            </w:r>
            <w:r w:rsidR="00010211">
              <w:rPr>
                <w:rFonts w:cstheme="minorHAnsi"/>
              </w:rPr>
              <w:t>100%</w:t>
            </w:r>
          </w:p>
          <w:p w14:paraId="41114FA4" w14:textId="0AD4AF21" w:rsidR="00743985" w:rsidRDefault="00743985" w:rsidP="004B5747">
            <w:pPr>
              <w:rPr>
                <w:rFonts w:cstheme="minorHAnsi"/>
                <w:b/>
                <w:bCs/>
              </w:rPr>
            </w:pPr>
            <w:r w:rsidRPr="000F4992">
              <w:rPr>
                <w:rFonts w:cstheme="minorHAnsi"/>
                <w:highlight w:val="green"/>
              </w:rPr>
              <w:t>Vote 2:</w:t>
            </w:r>
            <w:r w:rsidR="00010211">
              <w:rPr>
                <w:rFonts w:cstheme="minorHAnsi"/>
              </w:rPr>
              <w:t>n/a</w:t>
            </w:r>
          </w:p>
          <w:p w14:paraId="502927FC" w14:textId="77777777" w:rsidR="00743985" w:rsidRPr="007F6F6C" w:rsidRDefault="00743985" w:rsidP="004B5747">
            <w:pPr>
              <w:rPr>
                <w:rFonts w:cstheme="minorHAnsi"/>
                <w:b/>
                <w:bCs/>
              </w:rPr>
            </w:pPr>
            <w:r w:rsidRPr="007D290D">
              <w:rPr>
                <w:rFonts w:cstheme="minorHAnsi"/>
              </w:rPr>
              <w:t xml:space="preserve">Notes for 1 or 0:   </w:t>
            </w:r>
          </w:p>
        </w:tc>
      </w:tr>
      <w:tr w:rsidR="00743985" w:rsidRPr="007F6F6C" w14:paraId="73EBD584" w14:textId="77777777" w:rsidTr="004B5747">
        <w:tc>
          <w:tcPr>
            <w:tcW w:w="3905" w:type="dxa"/>
          </w:tcPr>
          <w:p w14:paraId="6BAAC6D7" w14:textId="77777777" w:rsidR="00743985" w:rsidRDefault="00743985" w:rsidP="004B5747">
            <w:pPr>
              <w:tabs>
                <w:tab w:val="left" w:pos="351"/>
              </w:tabs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2.  Collective Bargaining Engagement:  Guidance for helping local boards engage in the collective bargaining process. </w:t>
            </w:r>
          </w:p>
          <w:p w14:paraId="119B1A2C" w14:textId="77777777" w:rsidR="00743985" w:rsidRPr="005257E5" w:rsidRDefault="00743985" w:rsidP="004B5747">
            <w:pPr>
              <w:rPr>
                <w:highlight w:val="yellow"/>
              </w:rPr>
            </w:pPr>
            <w:r w:rsidRPr="005257E5">
              <w:rPr>
                <w:highlight w:val="yellow"/>
              </w:rPr>
              <w:t>Priority:  Circle One</w:t>
            </w:r>
          </w:p>
          <w:p w14:paraId="0647CB67" w14:textId="77777777" w:rsidR="00743985" w:rsidRPr="000F4992" w:rsidRDefault="00743985" w:rsidP="004B5747">
            <w:pPr>
              <w:pStyle w:val="ListParagraph"/>
              <w:numPr>
                <w:ilvl w:val="0"/>
                <w:numId w:val="18"/>
              </w:numPr>
            </w:pPr>
            <w:r w:rsidRPr="000F4992">
              <w:t>Crucial and Do Now</w:t>
            </w:r>
          </w:p>
          <w:p w14:paraId="0B52D17D" w14:textId="77777777" w:rsidR="00743985" w:rsidRPr="000F4992" w:rsidRDefault="00743985" w:rsidP="004B5747">
            <w:pPr>
              <w:pStyle w:val="ListParagraph"/>
              <w:numPr>
                <w:ilvl w:val="0"/>
                <w:numId w:val="18"/>
              </w:numPr>
            </w:pPr>
            <w:r w:rsidRPr="000F4992">
              <w:t>Crucial but Do Later</w:t>
            </w:r>
          </w:p>
          <w:p w14:paraId="033B5C31" w14:textId="77777777" w:rsidR="00743985" w:rsidRDefault="00743985" w:rsidP="004B5747">
            <w:pPr>
              <w:pStyle w:val="ListParagraph"/>
              <w:numPr>
                <w:ilvl w:val="0"/>
                <w:numId w:val="18"/>
              </w:numPr>
            </w:pPr>
            <w:r w:rsidRPr="000F4992">
              <w:t>Not Crucial but Do Now</w:t>
            </w:r>
          </w:p>
          <w:p w14:paraId="174C649F" w14:textId="77777777" w:rsidR="00743985" w:rsidRPr="00C231B6" w:rsidRDefault="00743985" w:rsidP="004B5747">
            <w:pPr>
              <w:pStyle w:val="ListParagraph"/>
              <w:numPr>
                <w:ilvl w:val="0"/>
                <w:numId w:val="18"/>
              </w:numPr>
            </w:pPr>
            <w:r w:rsidRPr="005257E5">
              <w:rPr>
                <w:highlight w:val="yellow"/>
              </w:rPr>
              <w:t>Uncategorized</w:t>
            </w:r>
          </w:p>
        </w:tc>
        <w:tc>
          <w:tcPr>
            <w:tcW w:w="8640" w:type="dxa"/>
          </w:tcPr>
          <w:p w14:paraId="6B5340DA" w14:textId="08ACF2E0" w:rsidR="00743985" w:rsidRPr="007F6F6C" w:rsidRDefault="00743985" w:rsidP="004B5747">
            <w:pPr>
              <w:rPr>
                <w:rFonts w:cstheme="minorHAnsi"/>
              </w:rPr>
            </w:pPr>
          </w:p>
        </w:tc>
      </w:tr>
      <w:tr w:rsidR="00743985" w14:paraId="6B9BCA6A" w14:textId="77777777" w:rsidTr="004B5747">
        <w:tc>
          <w:tcPr>
            <w:tcW w:w="3905" w:type="dxa"/>
          </w:tcPr>
          <w:p w14:paraId="396B1F91" w14:textId="77777777" w:rsidR="00743985" w:rsidRDefault="00743985" w:rsidP="004B5747">
            <w:pPr>
              <w:tabs>
                <w:tab w:val="left" w:pos="351"/>
              </w:tabs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3.  Licensure Flexibilities:  </w:t>
            </w:r>
            <w:r w:rsidRPr="009D54DC">
              <w:rPr>
                <w:rFonts w:cstheme="minorHAnsi"/>
              </w:rPr>
              <w:t>Produce a one-page summary of the flexibilities available in licensure</w:t>
            </w:r>
            <w:r>
              <w:rPr>
                <w:rFonts w:cstheme="minorHAnsi"/>
              </w:rPr>
              <w:t xml:space="preserve"> </w:t>
            </w:r>
            <w:r w:rsidRPr="009D54DC">
              <w:rPr>
                <w:rFonts w:cstheme="minorHAnsi"/>
              </w:rPr>
              <w:t>to help administrators understand about emergency authorizations, what it takes to get an out-of-state teacher licensed, the Praxis issue, around 10-55-607 and 10-55-604,</w:t>
            </w:r>
            <w:r>
              <w:rPr>
                <w:rFonts w:cstheme="minorHAnsi"/>
              </w:rPr>
              <w:t xml:space="preserve"> </w:t>
            </w:r>
            <w:r w:rsidRPr="009D54DC">
              <w:rPr>
                <w:rFonts w:cstheme="minorHAnsi"/>
              </w:rPr>
              <w:t>and still apply the checks and balances to get quality teachers.</w:t>
            </w:r>
          </w:p>
          <w:p w14:paraId="5DA6C5D5" w14:textId="77777777" w:rsidR="00743985" w:rsidRPr="005257E5" w:rsidRDefault="00743985" w:rsidP="004B5747">
            <w:pPr>
              <w:rPr>
                <w:highlight w:val="yellow"/>
              </w:rPr>
            </w:pPr>
            <w:r w:rsidRPr="005257E5">
              <w:rPr>
                <w:highlight w:val="yellow"/>
              </w:rPr>
              <w:t>Priority:  Circle One</w:t>
            </w:r>
          </w:p>
          <w:p w14:paraId="62005325" w14:textId="77777777" w:rsidR="00743985" w:rsidRPr="005257E5" w:rsidRDefault="00743985" w:rsidP="004B5747">
            <w:pPr>
              <w:pStyle w:val="ListParagraph"/>
              <w:numPr>
                <w:ilvl w:val="0"/>
                <w:numId w:val="18"/>
              </w:numPr>
              <w:rPr>
                <w:highlight w:val="yellow"/>
              </w:rPr>
            </w:pPr>
            <w:r w:rsidRPr="005257E5">
              <w:rPr>
                <w:highlight w:val="yellow"/>
              </w:rPr>
              <w:t>Crucial and Do Now</w:t>
            </w:r>
          </w:p>
          <w:p w14:paraId="41829951" w14:textId="77777777" w:rsidR="00743985" w:rsidRPr="000F4992" w:rsidRDefault="00743985" w:rsidP="004B5747">
            <w:pPr>
              <w:pStyle w:val="ListParagraph"/>
              <w:numPr>
                <w:ilvl w:val="0"/>
                <w:numId w:val="18"/>
              </w:numPr>
            </w:pPr>
            <w:r w:rsidRPr="000F4992">
              <w:t>Crucial but Do Later</w:t>
            </w:r>
          </w:p>
          <w:p w14:paraId="4A40A153" w14:textId="77777777" w:rsidR="00743985" w:rsidRDefault="00743985" w:rsidP="004B5747">
            <w:pPr>
              <w:pStyle w:val="ListParagraph"/>
              <w:numPr>
                <w:ilvl w:val="0"/>
                <w:numId w:val="18"/>
              </w:numPr>
            </w:pPr>
            <w:r w:rsidRPr="000F4992">
              <w:t>Not Crucial but Do Now</w:t>
            </w:r>
          </w:p>
          <w:p w14:paraId="2C79D262" w14:textId="77777777" w:rsidR="00743985" w:rsidRPr="00C231B6" w:rsidRDefault="00743985" w:rsidP="004B5747">
            <w:pPr>
              <w:pStyle w:val="ListParagraph"/>
              <w:numPr>
                <w:ilvl w:val="0"/>
                <w:numId w:val="18"/>
              </w:numPr>
            </w:pPr>
            <w:r w:rsidRPr="000F4992">
              <w:t>Uncategorized</w:t>
            </w:r>
          </w:p>
        </w:tc>
        <w:tc>
          <w:tcPr>
            <w:tcW w:w="8640" w:type="dxa"/>
          </w:tcPr>
          <w:p w14:paraId="5888BC49" w14:textId="77777777" w:rsidR="00743985" w:rsidRDefault="00743985" w:rsidP="004B574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Action Plan:</w:t>
            </w:r>
          </w:p>
          <w:p w14:paraId="10AC2FB0" w14:textId="4AB309EF" w:rsidR="00743985" w:rsidRPr="005257E5" w:rsidRDefault="005257E5" w:rsidP="004B5747">
            <w:pPr>
              <w:rPr>
                <w:rFonts w:cstheme="minorHAnsi"/>
              </w:rPr>
            </w:pPr>
            <w:r>
              <w:rPr>
                <w:rFonts w:cstheme="minorHAnsi"/>
              </w:rPr>
              <w:t>See Licensure Document</w:t>
            </w:r>
            <w:r w:rsidR="00010211">
              <w:rPr>
                <w:rFonts w:cstheme="minorHAnsi"/>
              </w:rPr>
              <w:t xml:space="preserve"> in resource section</w:t>
            </w:r>
            <w:bookmarkStart w:id="1" w:name="_GoBack"/>
            <w:bookmarkEnd w:id="1"/>
          </w:p>
          <w:p w14:paraId="38AE2D62" w14:textId="77777777" w:rsidR="00743985" w:rsidRDefault="00743985" w:rsidP="004B5747">
            <w:pPr>
              <w:rPr>
                <w:rFonts w:cstheme="minorHAnsi"/>
                <w:b/>
                <w:bCs/>
              </w:rPr>
            </w:pPr>
          </w:p>
          <w:p w14:paraId="0D0FD628" w14:textId="77777777" w:rsidR="00743985" w:rsidRDefault="00743985" w:rsidP="004B5747">
            <w:pPr>
              <w:rPr>
                <w:rFonts w:cstheme="minorHAnsi"/>
                <w:b/>
                <w:bCs/>
              </w:rPr>
            </w:pPr>
          </w:p>
          <w:p w14:paraId="42705C90" w14:textId="5B314282" w:rsidR="00743985" w:rsidRDefault="00743985" w:rsidP="004B5747">
            <w:pPr>
              <w:rPr>
                <w:rFonts w:cstheme="minorHAnsi"/>
              </w:rPr>
            </w:pPr>
            <w:r w:rsidRPr="007D290D">
              <w:rPr>
                <w:rFonts w:cstheme="minorHAnsi"/>
              </w:rPr>
              <w:t xml:space="preserve"> </w:t>
            </w:r>
          </w:p>
        </w:tc>
      </w:tr>
      <w:tr w:rsidR="005257E5" w14:paraId="1790D2E8" w14:textId="77777777" w:rsidTr="004B5747">
        <w:trPr>
          <w:gridAfter w:val="1"/>
          <w:wAfter w:w="8640" w:type="dxa"/>
        </w:trPr>
        <w:tc>
          <w:tcPr>
            <w:tcW w:w="3905" w:type="dxa"/>
          </w:tcPr>
          <w:p w14:paraId="52B136FF" w14:textId="77777777" w:rsidR="005257E5" w:rsidRDefault="005257E5" w:rsidP="004B574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4. </w:t>
            </w:r>
            <w:r w:rsidRPr="00391D3C">
              <w:rPr>
                <w:rFonts w:cstheme="minorHAnsi"/>
              </w:rPr>
              <w:t>Accommodating teachers in the high-risk health category who can’t come in the classroom.</w:t>
            </w:r>
          </w:p>
          <w:p w14:paraId="7397C374" w14:textId="77777777" w:rsidR="005257E5" w:rsidRPr="005257E5" w:rsidRDefault="005257E5" w:rsidP="004B5747">
            <w:pPr>
              <w:rPr>
                <w:highlight w:val="yellow"/>
              </w:rPr>
            </w:pPr>
            <w:r w:rsidRPr="005257E5">
              <w:rPr>
                <w:highlight w:val="yellow"/>
              </w:rPr>
              <w:t>Priority:  Circle One</w:t>
            </w:r>
          </w:p>
          <w:p w14:paraId="20322BC8" w14:textId="77777777" w:rsidR="005257E5" w:rsidRPr="005257E5" w:rsidRDefault="005257E5" w:rsidP="004B5747">
            <w:pPr>
              <w:pStyle w:val="ListParagraph"/>
              <w:numPr>
                <w:ilvl w:val="0"/>
                <w:numId w:val="18"/>
              </w:numPr>
              <w:rPr>
                <w:highlight w:val="yellow"/>
              </w:rPr>
            </w:pPr>
            <w:r w:rsidRPr="005257E5">
              <w:rPr>
                <w:highlight w:val="yellow"/>
              </w:rPr>
              <w:t>Crucial and Do Now</w:t>
            </w:r>
          </w:p>
          <w:p w14:paraId="3FC66E33" w14:textId="77777777" w:rsidR="005257E5" w:rsidRPr="000F4992" w:rsidRDefault="005257E5" w:rsidP="004B5747">
            <w:pPr>
              <w:pStyle w:val="ListParagraph"/>
              <w:numPr>
                <w:ilvl w:val="0"/>
                <w:numId w:val="18"/>
              </w:numPr>
            </w:pPr>
            <w:r w:rsidRPr="000F4992">
              <w:t>Crucial but Do Later</w:t>
            </w:r>
          </w:p>
          <w:p w14:paraId="3A7E6C80" w14:textId="77777777" w:rsidR="005257E5" w:rsidRDefault="005257E5" w:rsidP="004B5747">
            <w:pPr>
              <w:pStyle w:val="ListParagraph"/>
              <w:numPr>
                <w:ilvl w:val="0"/>
                <w:numId w:val="18"/>
              </w:numPr>
            </w:pPr>
            <w:r w:rsidRPr="000F4992">
              <w:t>Not Crucial but Do Now</w:t>
            </w:r>
          </w:p>
          <w:p w14:paraId="1F153967" w14:textId="77777777" w:rsidR="005257E5" w:rsidRPr="00C231B6" w:rsidRDefault="005257E5" w:rsidP="004B5747">
            <w:pPr>
              <w:pStyle w:val="ListParagraph"/>
              <w:numPr>
                <w:ilvl w:val="0"/>
                <w:numId w:val="18"/>
              </w:numPr>
            </w:pPr>
            <w:r w:rsidRPr="000F4992">
              <w:t>Uncategorized</w:t>
            </w:r>
          </w:p>
        </w:tc>
      </w:tr>
      <w:tr w:rsidR="00743985" w14:paraId="4C0D552F" w14:textId="77777777" w:rsidTr="004B5747">
        <w:tc>
          <w:tcPr>
            <w:tcW w:w="3905" w:type="dxa"/>
          </w:tcPr>
          <w:p w14:paraId="29F7C594" w14:textId="77777777" w:rsidR="00743985" w:rsidRDefault="00743985" w:rsidP="004B5747">
            <w:pPr>
              <w:rPr>
                <w:rFonts w:cstheme="minorHAnsi"/>
              </w:rPr>
            </w:pPr>
            <w:r>
              <w:rPr>
                <w:rFonts w:cstheme="minorHAnsi"/>
              </w:rPr>
              <w:t>5.  Getting technology to students</w:t>
            </w:r>
          </w:p>
          <w:p w14:paraId="21639A8E" w14:textId="77777777" w:rsidR="00743985" w:rsidRPr="005257E5" w:rsidRDefault="00743985" w:rsidP="004B5747">
            <w:pPr>
              <w:rPr>
                <w:highlight w:val="yellow"/>
              </w:rPr>
            </w:pPr>
            <w:r w:rsidRPr="005257E5">
              <w:rPr>
                <w:highlight w:val="yellow"/>
              </w:rPr>
              <w:t>Priority:  Circle One</w:t>
            </w:r>
          </w:p>
          <w:p w14:paraId="052D009F" w14:textId="77777777" w:rsidR="00743985" w:rsidRPr="005257E5" w:rsidRDefault="00743985" w:rsidP="004B5747">
            <w:pPr>
              <w:pStyle w:val="ListParagraph"/>
              <w:numPr>
                <w:ilvl w:val="0"/>
                <w:numId w:val="18"/>
              </w:numPr>
              <w:rPr>
                <w:highlight w:val="yellow"/>
              </w:rPr>
            </w:pPr>
            <w:r w:rsidRPr="005257E5">
              <w:rPr>
                <w:highlight w:val="yellow"/>
              </w:rPr>
              <w:t>Crucial and Do Now</w:t>
            </w:r>
          </w:p>
          <w:p w14:paraId="2A7D8EBB" w14:textId="77777777" w:rsidR="00743985" w:rsidRPr="000F4992" w:rsidRDefault="00743985" w:rsidP="004B5747">
            <w:pPr>
              <w:pStyle w:val="ListParagraph"/>
              <w:numPr>
                <w:ilvl w:val="0"/>
                <w:numId w:val="18"/>
              </w:numPr>
            </w:pPr>
            <w:r w:rsidRPr="000F4992">
              <w:t>Crucial but Do Later</w:t>
            </w:r>
          </w:p>
          <w:p w14:paraId="2DD973E7" w14:textId="77777777" w:rsidR="00743985" w:rsidRDefault="00743985" w:rsidP="004B5747">
            <w:pPr>
              <w:pStyle w:val="ListParagraph"/>
              <w:numPr>
                <w:ilvl w:val="0"/>
                <w:numId w:val="18"/>
              </w:numPr>
            </w:pPr>
            <w:r w:rsidRPr="000F4992">
              <w:lastRenderedPageBreak/>
              <w:t>Not Crucial but Do Now</w:t>
            </w:r>
          </w:p>
          <w:p w14:paraId="0A4021D7" w14:textId="77777777" w:rsidR="00743985" w:rsidRPr="00C231B6" w:rsidRDefault="00743985" w:rsidP="004B5747">
            <w:pPr>
              <w:pStyle w:val="ListParagraph"/>
              <w:numPr>
                <w:ilvl w:val="0"/>
                <w:numId w:val="18"/>
              </w:numPr>
            </w:pPr>
            <w:r w:rsidRPr="000F4992">
              <w:t>Uncategorized</w:t>
            </w:r>
          </w:p>
        </w:tc>
        <w:tc>
          <w:tcPr>
            <w:tcW w:w="8640" w:type="dxa"/>
          </w:tcPr>
          <w:p w14:paraId="595EDC11" w14:textId="77777777" w:rsidR="00743985" w:rsidRDefault="00743985" w:rsidP="004B574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Action Plan:</w:t>
            </w:r>
          </w:p>
          <w:p w14:paraId="0B3DF586" w14:textId="77777777" w:rsidR="005257E5" w:rsidRPr="005257E5" w:rsidRDefault="005257E5" w:rsidP="005257E5">
            <w:pPr>
              <w:rPr>
                <w:rFonts w:cstheme="minorHAnsi"/>
                <w:b/>
                <w:bCs/>
              </w:rPr>
            </w:pPr>
            <w:r w:rsidRPr="005257E5">
              <w:rPr>
                <w:rFonts w:cstheme="minorHAnsi"/>
                <w:b/>
                <w:bCs/>
              </w:rPr>
              <w:t>Move to Group D</w:t>
            </w:r>
          </w:p>
          <w:p w14:paraId="6300DF08" w14:textId="77777777" w:rsidR="005257E5" w:rsidRPr="005257E5" w:rsidRDefault="005257E5" w:rsidP="005257E5">
            <w:pPr>
              <w:rPr>
                <w:rFonts w:cstheme="minorHAnsi"/>
              </w:rPr>
            </w:pPr>
            <w:r w:rsidRPr="005257E5">
              <w:rPr>
                <w:rFonts w:cstheme="minorHAnsi"/>
              </w:rPr>
              <w:t>•</w:t>
            </w:r>
            <w:r w:rsidRPr="005257E5">
              <w:rPr>
                <w:rFonts w:cstheme="minorHAnsi"/>
              </w:rPr>
              <w:tab/>
              <w:t>home connectivity is also an issue</w:t>
            </w:r>
          </w:p>
          <w:p w14:paraId="33792F71" w14:textId="77777777" w:rsidR="005257E5" w:rsidRPr="005257E5" w:rsidRDefault="005257E5" w:rsidP="005257E5">
            <w:pPr>
              <w:rPr>
                <w:rFonts w:cstheme="minorHAnsi"/>
              </w:rPr>
            </w:pPr>
            <w:r w:rsidRPr="005257E5">
              <w:rPr>
                <w:rFonts w:cstheme="minorHAnsi"/>
              </w:rPr>
              <w:lastRenderedPageBreak/>
              <w:t>•</w:t>
            </w:r>
            <w:r w:rsidRPr="005257E5">
              <w:rPr>
                <w:rFonts w:cstheme="minorHAnsi"/>
              </w:rPr>
              <w:tab/>
              <w:t>some districts didn't have tech devices, equipment, connectivity to get to students</w:t>
            </w:r>
            <w:r w:rsidRPr="005257E5">
              <w:rPr>
                <w:rFonts w:cstheme="minorHAnsi"/>
              </w:rPr>
              <w:tab/>
            </w:r>
          </w:p>
          <w:p w14:paraId="4B1DCD5A" w14:textId="77777777" w:rsidR="005257E5" w:rsidRPr="005257E5" w:rsidRDefault="005257E5" w:rsidP="005257E5">
            <w:pPr>
              <w:rPr>
                <w:rFonts w:cstheme="minorHAnsi"/>
              </w:rPr>
            </w:pPr>
            <w:r w:rsidRPr="005257E5">
              <w:rPr>
                <w:rFonts w:cstheme="minorHAnsi"/>
              </w:rPr>
              <w:t>•</w:t>
            </w:r>
            <w:r w:rsidRPr="005257E5">
              <w:rPr>
                <w:rFonts w:cstheme="minorHAnsi"/>
              </w:rPr>
              <w:tab/>
              <w:t xml:space="preserve">MT broadband Advisory </w:t>
            </w:r>
            <w:proofErr w:type="spellStart"/>
            <w:r w:rsidRPr="005257E5">
              <w:rPr>
                <w:rFonts w:cstheme="minorHAnsi"/>
              </w:rPr>
              <w:t>cmte</w:t>
            </w:r>
            <w:proofErr w:type="spellEnd"/>
            <w:r w:rsidRPr="005257E5">
              <w:rPr>
                <w:rFonts w:cstheme="minorHAnsi"/>
              </w:rPr>
              <w:t xml:space="preserve"> has data on school connectivity - may expand to community connectivity - access level, cost to provide</w:t>
            </w:r>
          </w:p>
          <w:p w14:paraId="515BE497" w14:textId="77777777" w:rsidR="005257E5" w:rsidRPr="005257E5" w:rsidRDefault="005257E5" w:rsidP="005257E5">
            <w:pPr>
              <w:rPr>
                <w:rFonts w:cstheme="minorHAnsi"/>
              </w:rPr>
            </w:pPr>
            <w:r w:rsidRPr="005257E5">
              <w:rPr>
                <w:rFonts w:cstheme="minorHAnsi"/>
              </w:rPr>
              <w:t>•</w:t>
            </w:r>
            <w:r w:rsidRPr="005257E5">
              <w:rPr>
                <w:rFonts w:cstheme="minorHAnsi"/>
              </w:rPr>
              <w:tab/>
              <w:t>legislative consideration - cost  to provide broadband to communities</w:t>
            </w:r>
          </w:p>
          <w:p w14:paraId="4D5D481A" w14:textId="77777777" w:rsidR="005257E5" w:rsidRPr="005257E5" w:rsidRDefault="005257E5" w:rsidP="005257E5">
            <w:pPr>
              <w:rPr>
                <w:rFonts w:cstheme="minorHAnsi"/>
              </w:rPr>
            </w:pPr>
            <w:r w:rsidRPr="005257E5">
              <w:rPr>
                <w:rFonts w:cstheme="minorHAnsi"/>
              </w:rPr>
              <w:t>•</w:t>
            </w:r>
            <w:r w:rsidRPr="005257E5">
              <w:rPr>
                <w:rFonts w:cstheme="minorHAnsi"/>
              </w:rPr>
              <w:tab/>
              <w:t>cost to provide devices/equipment for equity in delivery</w:t>
            </w:r>
          </w:p>
          <w:p w14:paraId="0EA3DFB8" w14:textId="77777777" w:rsidR="005257E5" w:rsidRPr="005257E5" w:rsidRDefault="005257E5" w:rsidP="005257E5">
            <w:pPr>
              <w:rPr>
                <w:rFonts w:cstheme="minorHAnsi"/>
              </w:rPr>
            </w:pPr>
            <w:r w:rsidRPr="005257E5">
              <w:rPr>
                <w:rFonts w:cstheme="minorHAnsi"/>
              </w:rPr>
              <w:t>•</w:t>
            </w:r>
            <w:r w:rsidRPr="005257E5">
              <w:rPr>
                <w:rFonts w:cstheme="minorHAnsi"/>
              </w:rPr>
              <w:tab/>
              <w:t>Legislative priority - move tech levy from voted to permissive - districts could then permissively levy to supply on-line learning</w:t>
            </w:r>
          </w:p>
          <w:p w14:paraId="3FCA5A41" w14:textId="77777777" w:rsidR="005257E5" w:rsidRPr="005257E5" w:rsidRDefault="005257E5" w:rsidP="005257E5">
            <w:pPr>
              <w:rPr>
                <w:rFonts w:cstheme="minorHAnsi"/>
              </w:rPr>
            </w:pPr>
            <w:r w:rsidRPr="005257E5">
              <w:rPr>
                <w:rFonts w:cstheme="minorHAnsi"/>
              </w:rPr>
              <w:t>•</w:t>
            </w:r>
            <w:r w:rsidRPr="005257E5">
              <w:rPr>
                <w:rFonts w:cstheme="minorHAnsi"/>
              </w:rPr>
              <w:tab/>
              <w:t>remove time limit on tech levy (extend sunset)</w:t>
            </w:r>
          </w:p>
          <w:p w14:paraId="50F5433C" w14:textId="77777777" w:rsidR="005257E5" w:rsidRPr="005257E5" w:rsidRDefault="005257E5" w:rsidP="005257E5">
            <w:pPr>
              <w:rPr>
                <w:rFonts w:cstheme="minorHAnsi"/>
              </w:rPr>
            </w:pPr>
            <w:r w:rsidRPr="005257E5">
              <w:rPr>
                <w:rFonts w:cstheme="minorHAnsi"/>
              </w:rPr>
              <w:t>•</w:t>
            </w:r>
            <w:r w:rsidRPr="005257E5">
              <w:rPr>
                <w:rFonts w:cstheme="minorHAnsi"/>
              </w:rPr>
              <w:tab/>
              <w:t>flex in fund movement so funds could go into technology expenditures (as in LM presentation)</w:t>
            </w:r>
            <w:r w:rsidRPr="005257E5">
              <w:rPr>
                <w:rFonts w:cstheme="minorHAnsi"/>
              </w:rPr>
              <w:tab/>
            </w:r>
          </w:p>
          <w:p w14:paraId="6C21238B" w14:textId="5FFD7F04" w:rsidR="005257E5" w:rsidRPr="005257E5" w:rsidRDefault="005257E5" w:rsidP="005257E5">
            <w:pPr>
              <w:rPr>
                <w:rFonts w:cstheme="minorHAnsi"/>
              </w:rPr>
            </w:pPr>
            <w:r w:rsidRPr="005257E5">
              <w:rPr>
                <w:rFonts w:cstheme="minorHAnsi"/>
              </w:rPr>
              <w:t>•</w:t>
            </w:r>
            <w:r w:rsidRPr="005257E5">
              <w:rPr>
                <w:rFonts w:cstheme="minorHAnsi"/>
              </w:rPr>
              <w:tab/>
              <w:t>flex to let districts take loans, then use maintenance funds to pay down loans</w:t>
            </w:r>
          </w:p>
          <w:p w14:paraId="4E5D8807" w14:textId="77777777" w:rsidR="005257E5" w:rsidRPr="005257E5" w:rsidRDefault="005257E5" w:rsidP="005257E5">
            <w:pPr>
              <w:rPr>
                <w:rFonts w:cstheme="minorHAnsi"/>
              </w:rPr>
            </w:pPr>
            <w:r w:rsidRPr="005257E5">
              <w:rPr>
                <w:rFonts w:cstheme="minorHAnsi"/>
              </w:rPr>
              <w:t>•</w:t>
            </w:r>
            <w:r w:rsidRPr="005257E5">
              <w:rPr>
                <w:rFonts w:cstheme="minorHAnsi"/>
              </w:rPr>
              <w:tab/>
              <w:t>Browning bought jet packs - another good option</w:t>
            </w:r>
            <w:r w:rsidRPr="005257E5">
              <w:rPr>
                <w:rFonts w:cstheme="minorHAnsi"/>
              </w:rPr>
              <w:tab/>
            </w:r>
            <w:r w:rsidRPr="005257E5">
              <w:rPr>
                <w:rFonts w:cstheme="minorHAnsi"/>
              </w:rPr>
              <w:tab/>
            </w:r>
          </w:p>
          <w:p w14:paraId="75384A2F" w14:textId="77777777" w:rsidR="005257E5" w:rsidRPr="005257E5" w:rsidRDefault="005257E5" w:rsidP="005257E5">
            <w:pPr>
              <w:rPr>
                <w:rFonts w:cstheme="minorHAnsi"/>
              </w:rPr>
            </w:pPr>
            <w:r w:rsidRPr="005257E5">
              <w:rPr>
                <w:rFonts w:cstheme="minorHAnsi"/>
              </w:rPr>
              <w:t>•</w:t>
            </w:r>
            <w:r w:rsidRPr="005257E5">
              <w:rPr>
                <w:rFonts w:cstheme="minorHAnsi"/>
              </w:rPr>
              <w:tab/>
              <w:t>common platform statewide for online delivery - seamless when kids move back and forth and when districts cooperate</w:t>
            </w:r>
            <w:r w:rsidRPr="005257E5">
              <w:rPr>
                <w:rFonts w:cstheme="minorHAnsi"/>
              </w:rPr>
              <w:tab/>
            </w:r>
          </w:p>
          <w:p w14:paraId="0B82DE85" w14:textId="77777777" w:rsidR="005257E5" w:rsidRPr="005257E5" w:rsidRDefault="005257E5" w:rsidP="005257E5">
            <w:pPr>
              <w:rPr>
                <w:rFonts w:cstheme="minorHAnsi"/>
              </w:rPr>
            </w:pPr>
            <w:r w:rsidRPr="005257E5">
              <w:rPr>
                <w:rFonts w:cstheme="minorHAnsi"/>
              </w:rPr>
              <w:t>•</w:t>
            </w:r>
            <w:r w:rsidRPr="005257E5">
              <w:rPr>
                <w:rFonts w:cstheme="minorHAnsi"/>
              </w:rPr>
              <w:tab/>
              <w:t>PD would have to be a piece of this</w:t>
            </w:r>
            <w:r w:rsidRPr="005257E5">
              <w:rPr>
                <w:rFonts w:cstheme="minorHAnsi"/>
              </w:rPr>
              <w:tab/>
            </w:r>
            <w:r w:rsidRPr="005257E5">
              <w:rPr>
                <w:rFonts w:cstheme="minorHAnsi"/>
              </w:rPr>
              <w:tab/>
            </w:r>
            <w:r w:rsidRPr="005257E5">
              <w:rPr>
                <w:rFonts w:cstheme="minorHAnsi"/>
              </w:rPr>
              <w:tab/>
            </w:r>
          </w:p>
          <w:p w14:paraId="369F4818" w14:textId="77777777" w:rsidR="005257E5" w:rsidRPr="005257E5" w:rsidRDefault="005257E5" w:rsidP="005257E5">
            <w:pPr>
              <w:rPr>
                <w:rFonts w:cstheme="minorHAnsi"/>
              </w:rPr>
            </w:pPr>
            <w:r w:rsidRPr="005257E5">
              <w:rPr>
                <w:rFonts w:cstheme="minorHAnsi"/>
              </w:rPr>
              <w:t>•</w:t>
            </w:r>
            <w:r w:rsidRPr="005257E5">
              <w:rPr>
                <w:rFonts w:cstheme="minorHAnsi"/>
              </w:rPr>
              <w:tab/>
              <w:t>ND has a common platform - have to balance with local control - but possibly something the SEA can provide and pay for</w:t>
            </w:r>
            <w:r w:rsidRPr="005257E5">
              <w:rPr>
                <w:rFonts w:cstheme="minorHAnsi"/>
              </w:rPr>
              <w:tab/>
            </w:r>
          </w:p>
          <w:p w14:paraId="179D87E7" w14:textId="77777777" w:rsidR="005257E5" w:rsidRPr="005257E5" w:rsidRDefault="005257E5" w:rsidP="005257E5">
            <w:pPr>
              <w:rPr>
                <w:rFonts w:cstheme="minorHAnsi"/>
              </w:rPr>
            </w:pPr>
            <w:r w:rsidRPr="005257E5">
              <w:rPr>
                <w:rFonts w:cstheme="minorHAnsi"/>
              </w:rPr>
              <w:t>•</w:t>
            </w:r>
            <w:r w:rsidRPr="005257E5">
              <w:rPr>
                <w:rFonts w:cstheme="minorHAnsi"/>
              </w:rPr>
              <w:tab/>
              <w:t>HAVE to protect online student data in any online platform - Zoom, for example, would need to contract with each district</w:t>
            </w:r>
          </w:p>
          <w:p w14:paraId="117371D4" w14:textId="02F3D9F7" w:rsidR="005257E5" w:rsidRPr="005257E5" w:rsidRDefault="005257E5" w:rsidP="005257E5">
            <w:pPr>
              <w:rPr>
                <w:rFonts w:cstheme="minorHAnsi"/>
              </w:rPr>
            </w:pPr>
            <w:r w:rsidRPr="005257E5">
              <w:rPr>
                <w:rFonts w:cstheme="minorHAnsi"/>
              </w:rPr>
              <w:t>•</w:t>
            </w:r>
            <w:r w:rsidRPr="005257E5">
              <w:rPr>
                <w:rFonts w:cstheme="minorHAnsi"/>
              </w:rPr>
              <w:tab/>
              <w:t>Be flexible with MDA - start and stop times need to be more flexible</w:t>
            </w:r>
            <w:r w:rsidRPr="005257E5">
              <w:rPr>
                <w:rFonts w:cstheme="minorHAnsi"/>
              </w:rPr>
              <w:tab/>
            </w:r>
          </w:p>
          <w:p w14:paraId="14E27B61" w14:textId="1AFEB5B1" w:rsidR="005257E5" w:rsidRPr="005257E5" w:rsidRDefault="005257E5" w:rsidP="005257E5">
            <w:pPr>
              <w:rPr>
                <w:rFonts w:cstheme="minorHAnsi"/>
              </w:rPr>
            </w:pPr>
            <w:r w:rsidRPr="005257E5">
              <w:rPr>
                <w:rFonts w:cstheme="minorHAnsi"/>
              </w:rPr>
              <w:t>•</w:t>
            </w:r>
            <w:r w:rsidRPr="005257E5">
              <w:rPr>
                <w:rFonts w:cstheme="minorHAnsi"/>
              </w:rPr>
              <w:tab/>
              <w:t>Any additional functionality for MDA means additional resources to MDA</w:t>
            </w:r>
            <w:r w:rsidRPr="005257E5">
              <w:rPr>
                <w:rFonts w:cstheme="minorHAnsi"/>
              </w:rPr>
              <w:tab/>
            </w:r>
          </w:p>
          <w:p w14:paraId="4FA3F5E7" w14:textId="77777777" w:rsidR="005257E5" w:rsidRPr="005257E5" w:rsidRDefault="005257E5" w:rsidP="005257E5">
            <w:pPr>
              <w:rPr>
                <w:rFonts w:cstheme="minorHAnsi"/>
              </w:rPr>
            </w:pPr>
            <w:r w:rsidRPr="005257E5">
              <w:rPr>
                <w:rFonts w:cstheme="minorHAnsi"/>
              </w:rPr>
              <w:t>•</w:t>
            </w:r>
            <w:r w:rsidRPr="005257E5">
              <w:rPr>
                <w:rFonts w:cstheme="minorHAnsi"/>
              </w:rPr>
              <w:tab/>
              <w:t>MDA relates to middle and high schools only</w:t>
            </w:r>
            <w:r w:rsidRPr="005257E5">
              <w:rPr>
                <w:rFonts w:cstheme="minorHAnsi"/>
              </w:rPr>
              <w:tab/>
            </w:r>
            <w:r w:rsidRPr="005257E5">
              <w:rPr>
                <w:rFonts w:cstheme="minorHAnsi"/>
              </w:rPr>
              <w:tab/>
            </w:r>
          </w:p>
          <w:p w14:paraId="601D8B90" w14:textId="77777777" w:rsidR="005257E5" w:rsidRPr="005257E5" w:rsidRDefault="005257E5" w:rsidP="005257E5">
            <w:pPr>
              <w:rPr>
                <w:rFonts w:cstheme="minorHAnsi"/>
              </w:rPr>
            </w:pPr>
            <w:r w:rsidRPr="005257E5">
              <w:rPr>
                <w:rFonts w:cstheme="minorHAnsi"/>
              </w:rPr>
              <w:t>•</w:t>
            </w:r>
            <w:r w:rsidRPr="005257E5">
              <w:rPr>
                <w:rFonts w:cstheme="minorHAnsi"/>
              </w:rPr>
              <w:tab/>
              <w:t xml:space="preserve">New </w:t>
            </w:r>
            <w:proofErr w:type="spellStart"/>
            <w:r w:rsidRPr="005257E5">
              <w:rPr>
                <w:rFonts w:cstheme="minorHAnsi"/>
              </w:rPr>
              <w:t>VisonNet</w:t>
            </w:r>
            <w:proofErr w:type="spellEnd"/>
            <w:r w:rsidRPr="005257E5">
              <w:rPr>
                <w:rFonts w:cstheme="minorHAnsi"/>
              </w:rPr>
              <w:t xml:space="preserve">? </w:t>
            </w:r>
            <w:r w:rsidRPr="005257E5">
              <w:rPr>
                <w:rFonts w:cstheme="minorHAnsi"/>
              </w:rPr>
              <w:tab/>
            </w:r>
          </w:p>
          <w:p w14:paraId="687FFBAF" w14:textId="05118FCE" w:rsidR="005257E5" w:rsidRPr="005257E5" w:rsidRDefault="005257E5" w:rsidP="005257E5">
            <w:pPr>
              <w:rPr>
                <w:rFonts w:cstheme="minorHAnsi"/>
              </w:rPr>
            </w:pPr>
            <w:r w:rsidRPr="005257E5">
              <w:rPr>
                <w:rFonts w:cstheme="minorHAnsi"/>
              </w:rPr>
              <w:t>•</w:t>
            </w:r>
            <w:r w:rsidRPr="005257E5">
              <w:rPr>
                <w:rFonts w:cstheme="minorHAnsi"/>
              </w:rPr>
              <w:tab/>
              <w:t>Districts sharing teachers now - look at flex in rule to be able to do that</w:t>
            </w:r>
            <w:r w:rsidRPr="005257E5">
              <w:rPr>
                <w:rFonts w:cstheme="minorHAnsi"/>
              </w:rPr>
              <w:tab/>
            </w:r>
          </w:p>
          <w:p w14:paraId="10E769C1" w14:textId="77777777" w:rsidR="005257E5" w:rsidRPr="005257E5" w:rsidRDefault="005257E5" w:rsidP="005257E5">
            <w:pPr>
              <w:rPr>
                <w:rFonts w:cstheme="minorHAnsi"/>
              </w:rPr>
            </w:pPr>
            <w:r w:rsidRPr="005257E5">
              <w:rPr>
                <w:rFonts w:cstheme="minorHAnsi"/>
              </w:rPr>
              <w:t>•</w:t>
            </w:r>
            <w:r w:rsidRPr="005257E5">
              <w:rPr>
                <w:rFonts w:cstheme="minorHAnsi"/>
              </w:rPr>
              <w:tab/>
              <w:t>also look at CBA so teachers can do that</w:t>
            </w:r>
            <w:r w:rsidRPr="005257E5">
              <w:rPr>
                <w:rFonts w:cstheme="minorHAnsi"/>
              </w:rPr>
              <w:tab/>
            </w:r>
            <w:r w:rsidRPr="005257E5">
              <w:rPr>
                <w:rFonts w:cstheme="minorHAnsi"/>
              </w:rPr>
              <w:tab/>
            </w:r>
          </w:p>
          <w:p w14:paraId="18D0CA49" w14:textId="77777777" w:rsidR="005257E5" w:rsidRPr="005257E5" w:rsidRDefault="005257E5" w:rsidP="005257E5">
            <w:pPr>
              <w:rPr>
                <w:rFonts w:cstheme="minorHAnsi"/>
              </w:rPr>
            </w:pPr>
            <w:r w:rsidRPr="005257E5">
              <w:rPr>
                <w:rFonts w:cstheme="minorHAnsi"/>
              </w:rPr>
              <w:t>•</w:t>
            </w:r>
            <w:r w:rsidRPr="005257E5">
              <w:rPr>
                <w:rFonts w:cstheme="minorHAnsi"/>
              </w:rPr>
              <w:tab/>
              <w:t>distance learning rules are flex right now; must have licensed teacher and a para to monitor and assist at the distanced schools</w:t>
            </w:r>
            <w:r w:rsidRPr="005257E5">
              <w:rPr>
                <w:rFonts w:cstheme="minorHAnsi"/>
              </w:rPr>
              <w:tab/>
            </w:r>
            <w:r w:rsidRPr="005257E5">
              <w:rPr>
                <w:rFonts w:cstheme="minorHAnsi"/>
              </w:rPr>
              <w:tab/>
            </w:r>
          </w:p>
          <w:p w14:paraId="272D6366" w14:textId="1CED1CB3" w:rsidR="00743985" w:rsidRPr="005257E5" w:rsidRDefault="005257E5" w:rsidP="005257E5">
            <w:pPr>
              <w:rPr>
                <w:rFonts w:cstheme="minorHAnsi"/>
              </w:rPr>
            </w:pPr>
            <w:r w:rsidRPr="005257E5">
              <w:rPr>
                <w:rFonts w:cstheme="minorHAnsi"/>
              </w:rPr>
              <w:t>•</w:t>
            </w:r>
            <w:r w:rsidRPr="005257E5">
              <w:rPr>
                <w:rFonts w:cstheme="minorHAnsi"/>
              </w:rPr>
              <w:tab/>
              <w:t>flex in the TEAMS report - how to count FTE</w:t>
            </w:r>
            <w:r w:rsidRPr="005257E5">
              <w:rPr>
                <w:rFonts w:cstheme="minorHAnsi"/>
              </w:rPr>
              <w:tab/>
            </w:r>
            <w:r w:rsidRPr="005257E5">
              <w:rPr>
                <w:rFonts w:cstheme="minorHAnsi"/>
              </w:rPr>
              <w:tab/>
            </w:r>
            <w:r w:rsidRPr="005257E5">
              <w:rPr>
                <w:rFonts w:cstheme="minorHAnsi"/>
              </w:rPr>
              <w:tab/>
            </w:r>
            <w:r w:rsidRPr="005257E5">
              <w:rPr>
                <w:rFonts w:cstheme="minorHAnsi"/>
              </w:rPr>
              <w:tab/>
            </w:r>
          </w:p>
          <w:p w14:paraId="393199A3" w14:textId="77777777" w:rsidR="00743985" w:rsidRDefault="00743985" w:rsidP="004B5747">
            <w:pPr>
              <w:rPr>
                <w:rFonts w:cstheme="minorHAnsi"/>
                <w:b/>
                <w:bCs/>
              </w:rPr>
            </w:pPr>
          </w:p>
          <w:p w14:paraId="3EDFCDD1" w14:textId="77777777" w:rsidR="00743985" w:rsidRPr="000F4992" w:rsidRDefault="00743985" w:rsidP="004B5747">
            <w:pPr>
              <w:rPr>
                <w:rFonts w:cstheme="minorHAnsi"/>
                <w:highlight w:val="green"/>
              </w:rPr>
            </w:pPr>
            <w:r w:rsidRPr="000F4992">
              <w:rPr>
                <w:rFonts w:cstheme="minorHAnsi"/>
                <w:b/>
                <w:bCs/>
                <w:highlight w:val="green"/>
              </w:rPr>
              <w:t xml:space="preserve">Consensus Votes: </w:t>
            </w:r>
          </w:p>
          <w:p w14:paraId="2AE7AF55" w14:textId="77777777" w:rsidR="00743985" w:rsidRDefault="00743985" w:rsidP="004B5747">
            <w:pPr>
              <w:rPr>
                <w:rFonts w:cstheme="minorHAnsi"/>
              </w:rPr>
            </w:pPr>
            <w:r w:rsidRPr="000F4992">
              <w:rPr>
                <w:rFonts w:cstheme="minorHAnsi"/>
                <w:highlight w:val="green"/>
              </w:rPr>
              <w:t>Vote</w:t>
            </w:r>
            <w:r>
              <w:rPr>
                <w:rFonts w:cstheme="minorHAnsi"/>
                <w:highlight w:val="green"/>
              </w:rPr>
              <w:t xml:space="preserve"> 1</w:t>
            </w:r>
            <w:r w:rsidRPr="000F4992">
              <w:rPr>
                <w:rFonts w:cstheme="minorHAnsi"/>
                <w:highlight w:val="green"/>
              </w:rPr>
              <w:t>:</w:t>
            </w:r>
          </w:p>
          <w:p w14:paraId="153E12A5" w14:textId="1C4F30F9" w:rsidR="00743985" w:rsidRDefault="00743985" w:rsidP="004B5747">
            <w:pPr>
              <w:rPr>
                <w:rFonts w:cstheme="minorHAnsi"/>
              </w:rPr>
            </w:pPr>
            <w:r>
              <w:rPr>
                <w:rFonts w:cstheme="minorHAnsi"/>
              </w:rPr>
              <w:t>3:</w:t>
            </w:r>
            <w:r w:rsidR="00010211">
              <w:rPr>
                <w:rFonts w:cstheme="minorHAnsi"/>
              </w:rPr>
              <w:t>6</w:t>
            </w:r>
          </w:p>
          <w:p w14:paraId="095DF15A" w14:textId="25168BD6" w:rsidR="00743985" w:rsidRDefault="00743985" w:rsidP="004B5747">
            <w:pPr>
              <w:rPr>
                <w:rFonts w:cstheme="minorHAnsi"/>
              </w:rPr>
            </w:pPr>
            <w:r>
              <w:rPr>
                <w:rFonts w:cstheme="minorHAnsi"/>
              </w:rPr>
              <w:t>2:</w:t>
            </w:r>
            <w:r w:rsidR="00010211">
              <w:rPr>
                <w:rFonts w:cstheme="minorHAnsi"/>
              </w:rPr>
              <w:t>1</w:t>
            </w:r>
          </w:p>
          <w:p w14:paraId="7400C004" w14:textId="77777777" w:rsidR="00743985" w:rsidRDefault="00743985" w:rsidP="004B574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1: </w:t>
            </w:r>
          </w:p>
          <w:p w14:paraId="5BD34DBE" w14:textId="77777777" w:rsidR="00743985" w:rsidRDefault="00743985" w:rsidP="004B574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0: </w:t>
            </w:r>
          </w:p>
          <w:p w14:paraId="545A4844" w14:textId="101A7C88" w:rsidR="00743985" w:rsidRDefault="00743985" w:rsidP="004B574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Score:  </w:t>
            </w:r>
            <w:r w:rsidR="00010211">
              <w:rPr>
                <w:rFonts w:cstheme="minorHAnsi"/>
              </w:rPr>
              <w:t>100%</w:t>
            </w:r>
          </w:p>
          <w:p w14:paraId="2693352B" w14:textId="77777777" w:rsidR="00743985" w:rsidRDefault="00743985" w:rsidP="004B5747">
            <w:pPr>
              <w:rPr>
                <w:rFonts w:cstheme="minorHAnsi"/>
                <w:b/>
                <w:bCs/>
              </w:rPr>
            </w:pPr>
            <w:r w:rsidRPr="000F4992">
              <w:rPr>
                <w:rFonts w:cstheme="minorHAnsi"/>
                <w:highlight w:val="green"/>
              </w:rPr>
              <w:t>Vote 2:</w:t>
            </w:r>
          </w:p>
          <w:p w14:paraId="786B6BA3" w14:textId="77777777" w:rsidR="00743985" w:rsidRDefault="00743985" w:rsidP="004B5747">
            <w:pPr>
              <w:rPr>
                <w:rFonts w:cstheme="minorHAnsi"/>
              </w:rPr>
            </w:pPr>
            <w:r w:rsidRPr="007D290D">
              <w:rPr>
                <w:rFonts w:cstheme="minorHAnsi"/>
              </w:rPr>
              <w:t xml:space="preserve">Notes for 1 or 0:   </w:t>
            </w:r>
          </w:p>
        </w:tc>
      </w:tr>
      <w:tr w:rsidR="00743985" w14:paraId="2351B022" w14:textId="77777777" w:rsidTr="004B5747">
        <w:tc>
          <w:tcPr>
            <w:tcW w:w="3905" w:type="dxa"/>
          </w:tcPr>
          <w:p w14:paraId="3689C76A" w14:textId="77777777" w:rsidR="00743985" w:rsidRDefault="00743985" w:rsidP="004B5747">
            <w:pPr>
              <w:rPr>
                <w:rFonts w:cstheme="minorHAnsi"/>
              </w:rPr>
            </w:pPr>
            <w:r w:rsidRPr="00391D3C">
              <w:rPr>
                <w:rFonts w:cstheme="minorHAnsi"/>
              </w:rPr>
              <w:lastRenderedPageBreak/>
              <w:t>6.  School nutrition flexibility</w:t>
            </w:r>
          </w:p>
          <w:p w14:paraId="5EB3F117" w14:textId="77777777" w:rsidR="00743985" w:rsidRPr="005257E5" w:rsidRDefault="00743985" w:rsidP="004B5747">
            <w:pPr>
              <w:rPr>
                <w:highlight w:val="yellow"/>
              </w:rPr>
            </w:pPr>
            <w:r w:rsidRPr="005257E5">
              <w:rPr>
                <w:highlight w:val="yellow"/>
              </w:rPr>
              <w:t>Priority:  Circle One</w:t>
            </w:r>
          </w:p>
          <w:p w14:paraId="3834F96A" w14:textId="77777777" w:rsidR="00743985" w:rsidRPr="005257E5" w:rsidRDefault="00743985" w:rsidP="004B5747">
            <w:pPr>
              <w:pStyle w:val="ListParagraph"/>
              <w:numPr>
                <w:ilvl w:val="0"/>
                <w:numId w:val="18"/>
              </w:numPr>
              <w:rPr>
                <w:highlight w:val="yellow"/>
              </w:rPr>
            </w:pPr>
            <w:r w:rsidRPr="005257E5">
              <w:rPr>
                <w:highlight w:val="yellow"/>
              </w:rPr>
              <w:t>Crucial and Do Now</w:t>
            </w:r>
          </w:p>
          <w:p w14:paraId="63512D39" w14:textId="77777777" w:rsidR="00743985" w:rsidRPr="000F4992" w:rsidRDefault="00743985" w:rsidP="004B5747">
            <w:pPr>
              <w:pStyle w:val="ListParagraph"/>
              <w:numPr>
                <w:ilvl w:val="0"/>
                <w:numId w:val="18"/>
              </w:numPr>
            </w:pPr>
            <w:r w:rsidRPr="000F4992">
              <w:t>Crucial but Do Later</w:t>
            </w:r>
          </w:p>
          <w:p w14:paraId="3C40DC1E" w14:textId="77777777" w:rsidR="00743985" w:rsidRDefault="00743985" w:rsidP="004B5747">
            <w:pPr>
              <w:pStyle w:val="ListParagraph"/>
              <w:numPr>
                <w:ilvl w:val="0"/>
                <w:numId w:val="18"/>
              </w:numPr>
            </w:pPr>
            <w:r w:rsidRPr="000F4992">
              <w:t>Not Crucial but Do Now</w:t>
            </w:r>
          </w:p>
          <w:p w14:paraId="1F4940C5" w14:textId="77777777" w:rsidR="00743985" w:rsidRPr="00C231B6" w:rsidRDefault="00743985" w:rsidP="004B5747">
            <w:pPr>
              <w:pStyle w:val="ListParagraph"/>
              <w:numPr>
                <w:ilvl w:val="0"/>
                <w:numId w:val="18"/>
              </w:numPr>
            </w:pPr>
            <w:r w:rsidRPr="000F4992">
              <w:t>Uncategorized</w:t>
            </w:r>
          </w:p>
        </w:tc>
        <w:tc>
          <w:tcPr>
            <w:tcW w:w="8640" w:type="dxa"/>
          </w:tcPr>
          <w:p w14:paraId="58467F2F" w14:textId="77777777" w:rsidR="00743985" w:rsidRDefault="00743985" w:rsidP="004B574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Action Plan:</w:t>
            </w:r>
          </w:p>
          <w:p w14:paraId="238A2211" w14:textId="5F9227E6" w:rsidR="00743985" w:rsidRDefault="00CD2C6F" w:rsidP="004B5747">
            <w:pPr>
              <w:rPr>
                <w:rFonts w:cstheme="minorHAnsi"/>
                <w:b/>
                <w:bCs/>
              </w:rPr>
            </w:pPr>
            <w:r w:rsidRPr="00345F18">
              <w:rPr>
                <w:rFonts w:eastAsia="Times New Roman" w:cs="Times New Roman"/>
                <w:b/>
                <w:bCs/>
                <w:color w:val="FF0000"/>
                <w:shd w:val="clear" w:color="auto" w:fill="FFFFFF"/>
              </w:rPr>
              <w:t>Move to Group E</w:t>
            </w:r>
          </w:p>
          <w:p w14:paraId="0549A08D" w14:textId="77777777" w:rsidR="00743985" w:rsidRDefault="00743985" w:rsidP="004B5747">
            <w:pPr>
              <w:rPr>
                <w:rFonts w:cstheme="minorHAnsi"/>
                <w:b/>
                <w:bCs/>
              </w:rPr>
            </w:pPr>
          </w:p>
          <w:p w14:paraId="74A0E170" w14:textId="77777777" w:rsidR="00743985" w:rsidRDefault="00743985" w:rsidP="004B5747">
            <w:pPr>
              <w:rPr>
                <w:rFonts w:cstheme="minorHAnsi"/>
                <w:b/>
                <w:bCs/>
              </w:rPr>
            </w:pPr>
          </w:p>
          <w:p w14:paraId="5AF589EF" w14:textId="77777777" w:rsidR="00743985" w:rsidRDefault="00743985" w:rsidP="004B5747">
            <w:pPr>
              <w:rPr>
                <w:rFonts w:cstheme="minorHAnsi"/>
                <w:b/>
                <w:bCs/>
              </w:rPr>
            </w:pPr>
          </w:p>
          <w:p w14:paraId="18B98698" w14:textId="77777777" w:rsidR="00743985" w:rsidRDefault="00743985" w:rsidP="004B5747">
            <w:pPr>
              <w:rPr>
                <w:rFonts w:cstheme="minorHAnsi"/>
                <w:b/>
                <w:bCs/>
              </w:rPr>
            </w:pPr>
          </w:p>
          <w:p w14:paraId="206D36DC" w14:textId="77777777" w:rsidR="00743985" w:rsidRDefault="00743985" w:rsidP="004B5747">
            <w:pPr>
              <w:rPr>
                <w:rFonts w:cstheme="minorHAnsi"/>
                <w:b/>
                <w:bCs/>
              </w:rPr>
            </w:pPr>
          </w:p>
          <w:p w14:paraId="18DE4DE5" w14:textId="77777777" w:rsidR="00743985" w:rsidRDefault="00743985" w:rsidP="004B5747">
            <w:pPr>
              <w:rPr>
                <w:rFonts w:cstheme="minorHAnsi"/>
                <w:b/>
                <w:bCs/>
              </w:rPr>
            </w:pPr>
          </w:p>
          <w:p w14:paraId="235F17F8" w14:textId="77777777" w:rsidR="00743985" w:rsidRDefault="00743985" w:rsidP="004B5747">
            <w:pPr>
              <w:rPr>
                <w:rFonts w:cstheme="minorHAnsi"/>
                <w:b/>
                <w:bCs/>
              </w:rPr>
            </w:pPr>
          </w:p>
          <w:p w14:paraId="3E14140B" w14:textId="3E3E1CD5" w:rsidR="00743985" w:rsidRDefault="00743985" w:rsidP="004B5747">
            <w:pPr>
              <w:rPr>
                <w:rFonts w:cstheme="minorHAnsi"/>
              </w:rPr>
            </w:pPr>
            <w:r w:rsidRPr="007D290D">
              <w:rPr>
                <w:rFonts w:cstheme="minorHAnsi"/>
              </w:rPr>
              <w:t xml:space="preserve"> </w:t>
            </w:r>
          </w:p>
        </w:tc>
      </w:tr>
    </w:tbl>
    <w:p w14:paraId="50D1B74A" w14:textId="77777777" w:rsidR="00743985" w:rsidRPr="00E13CEE" w:rsidRDefault="00743985" w:rsidP="008224B4"/>
    <w:sectPr w:rsidR="00743985" w:rsidRPr="00E13CEE" w:rsidSect="00B32E3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ACA236DA"/>
    <w:lvl w:ilvl="0" w:tplc="C8249C6A">
      <w:start w:val="1"/>
      <w:numFmt w:val="decimal"/>
      <w:lvlText w:val="%1)"/>
      <w:lvlJc w:val="left"/>
      <w:pPr>
        <w:ind w:left="0" w:firstLine="0"/>
      </w:pPr>
      <w:rPr>
        <w:color w:val="C00000"/>
      </w:rPr>
    </w:lvl>
    <w:lvl w:ilvl="1" w:tplc="81DA14A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7777"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92A65DE6"/>
    <w:lvl w:ilvl="0" w:tplc="435CA304">
      <w:start w:val="2"/>
      <w:numFmt w:val="decimal"/>
      <w:lvlText w:val="%1)"/>
      <w:lvlJc w:val="left"/>
      <w:pPr>
        <w:ind w:left="0" w:firstLine="0"/>
      </w:pPr>
      <w:rPr>
        <w:color w:val="2D70E1"/>
      </w:rPr>
    </w:lvl>
    <w:lvl w:ilvl="1" w:tplc="81DA14A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7777"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5C2C9154"/>
    <w:lvl w:ilvl="0" w:tplc="81DA14A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7777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62E48E0"/>
    <w:multiLevelType w:val="hybridMultilevel"/>
    <w:tmpl w:val="DC7C1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32F63"/>
    <w:multiLevelType w:val="hybridMultilevel"/>
    <w:tmpl w:val="5858A3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E46F1"/>
    <w:multiLevelType w:val="hybridMultilevel"/>
    <w:tmpl w:val="9864D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1453C"/>
    <w:multiLevelType w:val="hybridMultilevel"/>
    <w:tmpl w:val="7E9CA0B8"/>
    <w:lvl w:ilvl="0" w:tplc="3ACE638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A8C9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23A0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7ED8A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68640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2466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004BF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F2BCA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CE23F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7315862"/>
    <w:multiLevelType w:val="hybridMultilevel"/>
    <w:tmpl w:val="02FE4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673A9"/>
    <w:multiLevelType w:val="hybridMultilevel"/>
    <w:tmpl w:val="D0063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03489"/>
    <w:multiLevelType w:val="hybridMultilevel"/>
    <w:tmpl w:val="65F83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C5464"/>
    <w:multiLevelType w:val="hybridMultilevel"/>
    <w:tmpl w:val="E1DA1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E73B0"/>
    <w:multiLevelType w:val="hybridMultilevel"/>
    <w:tmpl w:val="FA54210A"/>
    <w:lvl w:ilvl="0" w:tplc="054A6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4421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400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DA59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30FD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9CD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80B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0E7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8C8D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D494EE0"/>
    <w:multiLevelType w:val="hybridMultilevel"/>
    <w:tmpl w:val="310C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A74DD"/>
    <w:multiLevelType w:val="hybridMultilevel"/>
    <w:tmpl w:val="14DEE4F8"/>
    <w:lvl w:ilvl="0" w:tplc="796C89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507A8"/>
    <w:multiLevelType w:val="hybridMultilevel"/>
    <w:tmpl w:val="D672684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54100F"/>
    <w:multiLevelType w:val="hybridMultilevel"/>
    <w:tmpl w:val="716E0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11B96"/>
    <w:multiLevelType w:val="hybridMultilevel"/>
    <w:tmpl w:val="0DDA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67ADC"/>
    <w:multiLevelType w:val="hybridMultilevel"/>
    <w:tmpl w:val="1EFCF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CC7339"/>
    <w:multiLevelType w:val="hybridMultilevel"/>
    <w:tmpl w:val="31CCBF98"/>
    <w:lvl w:ilvl="0" w:tplc="C3122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43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C6CA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4CD4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2610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50F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C8C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C227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B213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783F75"/>
    <w:multiLevelType w:val="hybridMultilevel"/>
    <w:tmpl w:val="80C0E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5"/>
  </w:num>
  <w:num w:numId="4">
    <w:abstractNumId w:val="15"/>
  </w:num>
  <w:num w:numId="5">
    <w:abstractNumId w:val="14"/>
  </w:num>
  <w:num w:numId="6">
    <w:abstractNumId w:val="18"/>
  </w:num>
  <w:num w:numId="7">
    <w:abstractNumId w:val="6"/>
  </w:num>
  <w:num w:numId="8">
    <w:abstractNumId w:val="4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19"/>
  </w:num>
  <w:num w:numId="13">
    <w:abstractNumId w:val="7"/>
  </w:num>
  <w:num w:numId="14">
    <w:abstractNumId w:val="16"/>
  </w:num>
  <w:num w:numId="15">
    <w:abstractNumId w:val="10"/>
  </w:num>
  <w:num w:numId="16">
    <w:abstractNumId w:val="11"/>
  </w:num>
  <w:num w:numId="17">
    <w:abstractNumId w:val="12"/>
  </w:num>
  <w:num w:numId="18">
    <w:abstractNumId w:val="9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62"/>
    <w:rsid w:val="00010211"/>
    <w:rsid w:val="000A72CA"/>
    <w:rsid w:val="000D304B"/>
    <w:rsid w:val="000E1F9A"/>
    <w:rsid w:val="001D73AA"/>
    <w:rsid w:val="001E7D46"/>
    <w:rsid w:val="0037268B"/>
    <w:rsid w:val="00391D3C"/>
    <w:rsid w:val="003A09CD"/>
    <w:rsid w:val="003C1CF5"/>
    <w:rsid w:val="00492D4E"/>
    <w:rsid w:val="005257E5"/>
    <w:rsid w:val="00570EB1"/>
    <w:rsid w:val="00577256"/>
    <w:rsid w:val="005B400F"/>
    <w:rsid w:val="005C6CFD"/>
    <w:rsid w:val="006D79BF"/>
    <w:rsid w:val="00712DD7"/>
    <w:rsid w:val="00743985"/>
    <w:rsid w:val="007F271E"/>
    <w:rsid w:val="007F6F6C"/>
    <w:rsid w:val="0080439F"/>
    <w:rsid w:val="0081366E"/>
    <w:rsid w:val="008224B4"/>
    <w:rsid w:val="008D5D03"/>
    <w:rsid w:val="0094545B"/>
    <w:rsid w:val="00977443"/>
    <w:rsid w:val="00A8314F"/>
    <w:rsid w:val="00B32E3F"/>
    <w:rsid w:val="00B46D40"/>
    <w:rsid w:val="00C231B6"/>
    <w:rsid w:val="00CA702A"/>
    <w:rsid w:val="00CD2C6F"/>
    <w:rsid w:val="00D169D9"/>
    <w:rsid w:val="00D23878"/>
    <w:rsid w:val="00D702A9"/>
    <w:rsid w:val="00D76986"/>
    <w:rsid w:val="00DB090D"/>
    <w:rsid w:val="00DD2467"/>
    <w:rsid w:val="00E01162"/>
    <w:rsid w:val="00E13CEE"/>
    <w:rsid w:val="00F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67E3"/>
  <w14:defaultImageDpi w14:val="32767"/>
  <w15:chartTrackingRefBased/>
  <w15:docId w15:val="{248A0539-7829-774B-B2E9-0FFC29BF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011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E01162"/>
    <w:rPr>
      <w:b/>
      <w:bCs/>
    </w:rPr>
  </w:style>
  <w:style w:type="character" w:customStyle="1" w:styleId="apple-converted-space">
    <w:name w:val="apple-converted-space"/>
    <w:basedOn w:val="DefaultParagraphFont"/>
    <w:rsid w:val="00E01162"/>
  </w:style>
  <w:style w:type="paragraph" w:styleId="ListParagraph">
    <w:name w:val="List Paragraph"/>
    <w:basedOn w:val="Normal"/>
    <w:uiPriority w:val="34"/>
    <w:qFormat/>
    <w:rsid w:val="00A83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4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774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F6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640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883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797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525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2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387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84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27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Sharyl Allen</dc:creator>
  <cp:keywords/>
  <dc:description/>
  <cp:lastModifiedBy>Murgel, Julie</cp:lastModifiedBy>
  <cp:revision>2</cp:revision>
  <dcterms:created xsi:type="dcterms:W3CDTF">2020-06-15T16:22:00Z</dcterms:created>
  <dcterms:modified xsi:type="dcterms:W3CDTF">2020-06-15T16:22:00Z</dcterms:modified>
</cp:coreProperties>
</file>